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22A1" w:rsidRPr="005022A1" w:rsidRDefault="005022A1" w:rsidP="005022A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22A1">
        <w:rPr>
          <w:rFonts w:ascii="Times New Roman" w:hAnsi="Times New Roman" w:cs="Times New Roman"/>
          <w:b/>
          <w:sz w:val="24"/>
          <w:szCs w:val="24"/>
        </w:rPr>
        <w:t>Тестові</w:t>
      </w:r>
      <w:r w:rsidRPr="005022A1">
        <w:rPr>
          <w:rFonts w:ascii="Times New Roman" w:hAnsi="Times New Roman" w:cs="Times New Roman"/>
          <w:sz w:val="24"/>
          <w:szCs w:val="24"/>
        </w:rPr>
        <w:t xml:space="preserve"> </w:t>
      </w:r>
      <w:r w:rsidR="006D0C82" w:rsidRPr="006D0C82">
        <w:rPr>
          <w:rFonts w:ascii="Times New Roman" w:hAnsi="Times New Roman" w:cs="Times New Roman"/>
          <w:b/>
          <w:sz w:val="24"/>
          <w:szCs w:val="24"/>
        </w:rPr>
        <w:t>пита</w:t>
      </w:r>
      <w:r w:rsidR="006D0C82">
        <w:rPr>
          <w:rFonts w:ascii="Times New Roman" w:hAnsi="Times New Roman" w:cs="Times New Roman"/>
          <w:b/>
          <w:sz w:val="24"/>
          <w:szCs w:val="24"/>
        </w:rPr>
        <w:t>н</w:t>
      </w:r>
      <w:r w:rsidRPr="005022A1">
        <w:rPr>
          <w:rFonts w:ascii="Times New Roman" w:hAnsi="Times New Roman" w:cs="Times New Roman"/>
          <w:b/>
          <w:sz w:val="24"/>
          <w:szCs w:val="24"/>
        </w:rPr>
        <w:t>ня</w:t>
      </w:r>
      <w:r w:rsidR="006D0C82">
        <w:rPr>
          <w:rFonts w:ascii="Times New Roman" w:hAnsi="Times New Roman" w:cs="Times New Roman"/>
          <w:b/>
          <w:sz w:val="24"/>
          <w:szCs w:val="24"/>
        </w:rPr>
        <w:t xml:space="preserve"> з МЕТОДИКИ ВИКЛАДАННЯ ХОРЕОГРАФІЇ</w:t>
      </w:r>
      <w:r w:rsidR="0009675C">
        <w:rPr>
          <w:rFonts w:ascii="Times New Roman" w:hAnsi="Times New Roman" w:cs="Times New Roman"/>
          <w:b/>
          <w:sz w:val="24"/>
          <w:szCs w:val="24"/>
        </w:rPr>
        <w:t xml:space="preserve"> 3к. 6с.</w:t>
      </w:r>
    </w:p>
    <w:p w:rsidR="004B2E89" w:rsidRPr="002C7E10" w:rsidRDefault="004B2E89" w:rsidP="00607AC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B2413" w:rsidRPr="006E637D" w:rsidRDefault="00CB2413" w:rsidP="006E637D">
      <w:pPr>
        <w:pStyle w:val="a5"/>
        <w:numPr>
          <w:ilvl w:val="0"/>
          <w:numId w:val="13"/>
        </w:numPr>
        <w:spacing w:after="0" w:line="240" w:lineRule="auto"/>
        <w:ind w:right="113"/>
        <w:jc w:val="both"/>
        <w:rPr>
          <w:rFonts w:ascii="Times New Roman" w:eastAsia="Calibri" w:hAnsi="Times New Roman" w:cs="Times New Roman"/>
          <w:sz w:val="24"/>
          <w:szCs w:val="24"/>
          <w:lang w:eastAsia="uk-UA"/>
        </w:rPr>
      </w:pPr>
      <w:r w:rsidRPr="006E637D">
        <w:rPr>
          <w:rFonts w:ascii="Times New Roman" w:eastAsia="Calibri" w:hAnsi="Times New Roman" w:cs="Times New Roman"/>
          <w:sz w:val="24"/>
          <w:szCs w:val="24"/>
          <w:lang w:eastAsia="uk-UA"/>
        </w:rPr>
        <w:t>Перед тим як вивчати новий, особливо складний матеріал, застосовується контроль, мета якого - виявити рівень тих знань, умінь і навичок, які є опорою в засвоєнні нової теми:</w:t>
      </w:r>
    </w:p>
    <w:p w:rsidR="00CB2413" w:rsidRPr="006E637D" w:rsidRDefault="00CB2413" w:rsidP="006E637D">
      <w:pPr>
        <w:pStyle w:val="a5"/>
        <w:numPr>
          <w:ilvl w:val="0"/>
          <w:numId w:val="13"/>
        </w:numPr>
        <w:spacing w:after="0" w:line="240" w:lineRule="auto"/>
        <w:ind w:right="113"/>
        <w:jc w:val="both"/>
        <w:rPr>
          <w:rFonts w:ascii="Times New Roman" w:eastAsia="Calibri" w:hAnsi="Times New Roman" w:cs="Times New Roman"/>
          <w:sz w:val="24"/>
          <w:szCs w:val="24"/>
          <w:lang w:eastAsia="uk-UA"/>
        </w:rPr>
      </w:pPr>
      <w:r w:rsidRPr="006E637D">
        <w:rPr>
          <w:rFonts w:ascii="Times New Roman" w:eastAsia="Calibri" w:hAnsi="Times New Roman" w:cs="Times New Roman"/>
          <w:sz w:val="24"/>
          <w:szCs w:val="24"/>
          <w:lang w:eastAsia="uk-UA"/>
        </w:rPr>
        <w:t>Вид контролю, який здійснюється після вивчення теми або розділу програми, щоб виявити рівень знань й умінь учнів, засвоєних на кількох уроках:</w:t>
      </w:r>
    </w:p>
    <w:p w:rsidR="00CB2413" w:rsidRPr="006E637D" w:rsidRDefault="00CB2413" w:rsidP="006E637D">
      <w:pPr>
        <w:pStyle w:val="a5"/>
        <w:numPr>
          <w:ilvl w:val="0"/>
          <w:numId w:val="13"/>
        </w:numPr>
        <w:spacing w:after="0" w:line="240" w:lineRule="auto"/>
        <w:ind w:right="113"/>
        <w:jc w:val="both"/>
        <w:rPr>
          <w:rFonts w:ascii="Times New Roman" w:eastAsia="Calibri" w:hAnsi="Times New Roman" w:cs="Times New Roman"/>
          <w:sz w:val="24"/>
          <w:szCs w:val="24"/>
          <w:lang w:eastAsia="uk-UA"/>
        </w:rPr>
      </w:pPr>
      <w:r w:rsidRPr="006E637D">
        <w:rPr>
          <w:rFonts w:ascii="Times New Roman" w:eastAsia="Calibri" w:hAnsi="Times New Roman" w:cs="Times New Roman"/>
          <w:sz w:val="24"/>
          <w:szCs w:val="24"/>
          <w:lang w:eastAsia="uk-UA"/>
        </w:rPr>
        <w:t>Перевірка рівня засвоєння знань і вмінь учнів за більш тривалий період навчання: чверть, півріччя, рік або завершення курсу навчання:</w:t>
      </w:r>
    </w:p>
    <w:p w:rsidR="00CB2413" w:rsidRPr="006E637D" w:rsidRDefault="00CB2413" w:rsidP="006E637D">
      <w:pPr>
        <w:pStyle w:val="a5"/>
        <w:numPr>
          <w:ilvl w:val="0"/>
          <w:numId w:val="13"/>
        </w:numPr>
        <w:spacing w:after="0" w:line="240" w:lineRule="auto"/>
        <w:ind w:right="113"/>
        <w:jc w:val="both"/>
        <w:rPr>
          <w:rFonts w:ascii="Times New Roman" w:eastAsia="Calibri" w:hAnsi="Times New Roman" w:cs="Times New Roman"/>
          <w:sz w:val="24"/>
          <w:szCs w:val="24"/>
          <w:lang w:eastAsia="uk-UA"/>
        </w:rPr>
      </w:pPr>
      <w:r w:rsidRPr="006E637D">
        <w:rPr>
          <w:rFonts w:ascii="Times New Roman" w:eastAsia="Calibri" w:hAnsi="Times New Roman" w:cs="Times New Roman"/>
          <w:sz w:val="24"/>
          <w:szCs w:val="24"/>
          <w:lang w:eastAsia="uk-UA"/>
        </w:rPr>
        <w:t>Заключна частина перевірки знань, виявляє відношення між фактичним та виявленим перевіркою рівнем знань учня, і тим рівнем, який учень повинен мати відповідно до встановлених вимог на певному етапі навчання:</w:t>
      </w:r>
    </w:p>
    <w:p w:rsidR="00CB2413" w:rsidRPr="006E637D" w:rsidRDefault="00CB2413" w:rsidP="006E637D">
      <w:pPr>
        <w:pStyle w:val="a5"/>
        <w:numPr>
          <w:ilvl w:val="0"/>
          <w:numId w:val="13"/>
        </w:numPr>
        <w:spacing w:after="0" w:line="240" w:lineRule="auto"/>
        <w:ind w:right="113"/>
        <w:jc w:val="both"/>
        <w:rPr>
          <w:rFonts w:ascii="Times New Roman" w:eastAsia="Calibri" w:hAnsi="Times New Roman" w:cs="Times New Roman"/>
          <w:sz w:val="24"/>
          <w:szCs w:val="24"/>
          <w:lang w:eastAsia="uk-UA"/>
        </w:rPr>
      </w:pPr>
      <w:r w:rsidRPr="006E637D">
        <w:rPr>
          <w:rFonts w:ascii="Times New Roman" w:eastAsia="Calibri" w:hAnsi="Times New Roman" w:cs="Times New Roman"/>
          <w:sz w:val="24"/>
          <w:szCs w:val="24"/>
          <w:lang w:eastAsia="uk-UA"/>
        </w:rPr>
        <w:t>Рівень компетенції, який відповідає 7-9 балам:</w:t>
      </w:r>
    </w:p>
    <w:p w:rsidR="00CB2413" w:rsidRPr="006E637D" w:rsidRDefault="00CB2413" w:rsidP="006E637D">
      <w:pPr>
        <w:pStyle w:val="a5"/>
        <w:numPr>
          <w:ilvl w:val="0"/>
          <w:numId w:val="13"/>
        </w:numPr>
        <w:spacing w:after="0" w:line="240" w:lineRule="auto"/>
        <w:ind w:right="113"/>
        <w:jc w:val="both"/>
        <w:rPr>
          <w:rFonts w:ascii="Times New Roman" w:eastAsia="Calibri" w:hAnsi="Times New Roman" w:cs="Times New Roman"/>
          <w:sz w:val="24"/>
          <w:szCs w:val="24"/>
          <w:lang w:eastAsia="uk-UA"/>
        </w:rPr>
      </w:pPr>
      <w:r w:rsidRPr="006E637D">
        <w:rPr>
          <w:rFonts w:ascii="Times New Roman" w:eastAsia="Calibri" w:hAnsi="Times New Roman" w:cs="Times New Roman"/>
          <w:sz w:val="24"/>
          <w:szCs w:val="24"/>
          <w:lang w:eastAsia="uk-UA"/>
        </w:rPr>
        <w:t>П</w:t>
      </w:r>
      <w:proofErr w:type="spellStart"/>
      <w:r w:rsidRPr="006E637D">
        <w:rPr>
          <w:rFonts w:ascii="Times New Roman" w:eastAsia="Calibri" w:hAnsi="Times New Roman" w:cs="Times New Roman"/>
          <w:sz w:val="24"/>
          <w:szCs w:val="24"/>
          <w:lang w:val="ru-RU"/>
        </w:rPr>
        <w:t>ублічно</w:t>
      </w:r>
      <w:proofErr w:type="spellEnd"/>
      <w:r w:rsidRPr="006E63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E637D">
        <w:rPr>
          <w:rFonts w:ascii="Times New Roman" w:eastAsia="Calibri" w:hAnsi="Times New Roman" w:cs="Times New Roman"/>
          <w:sz w:val="24"/>
          <w:szCs w:val="24"/>
          <w:lang w:val="ru-RU"/>
        </w:rPr>
        <w:t>представлені</w:t>
      </w:r>
      <w:proofErr w:type="spellEnd"/>
      <w:r w:rsidRPr="006E63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E637D">
        <w:rPr>
          <w:rFonts w:ascii="Times New Roman" w:eastAsia="Calibri" w:hAnsi="Times New Roman" w:cs="Times New Roman"/>
          <w:sz w:val="24"/>
          <w:szCs w:val="24"/>
          <w:lang w:val="ru-RU"/>
        </w:rPr>
        <w:t>виступи</w:t>
      </w:r>
      <w:proofErr w:type="spellEnd"/>
      <w:r w:rsidRPr="006E63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курсу</w:t>
      </w:r>
      <w:r w:rsidRPr="006E637D">
        <w:rPr>
          <w:rFonts w:ascii="Times New Roman" w:eastAsia="Calibri" w:hAnsi="Times New Roman" w:cs="Times New Roman"/>
          <w:sz w:val="24"/>
          <w:szCs w:val="24"/>
        </w:rPr>
        <w:t>, які не можна віднести до</w:t>
      </w:r>
      <w:r w:rsidRPr="006E63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E637D">
        <w:rPr>
          <w:rFonts w:ascii="Times New Roman" w:eastAsia="Calibri" w:hAnsi="Times New Roman" w:cs="Times New Roman"/>
          <w:sz w:val="24"/>
          <w:szCs w:val="24"/>
          <w:lang w:val="ru-RU"/>
        </w:rPr>
        <w:t>творчих</w:t>
      </w:r>
      <w:proofErr w:type="spellEnd"/>
      <w:r w:rsidRPr="006E63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E637D">
        <w:rPr>
          <w:rFonts w:ascii="Times New Roman" w:eastAsia="Calibri" w:hAnsi="Times New Roman" w:cs="Times New Roman"/>
          <w:sz w:val="24"/>
          <w:szCs w:val="24"/>
          <w:lang w:val="ru-RU"/>
        </w:rPr>
        <w:t>звітів</w:t>
      </w:r>
      <w:proofErr w:type="spellEnd"/>
      <w:r w:rsidRPr="006E63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6E637D">
        <w:rPr>
          <w:rFonts w:ascii="Times New Roman" w:eastAsia="Calibri" w:hAnsi="Times New Roman" w:cs="Times New Roman"/>
          <w:sz w:val="24"/>
          <w:szCs w:val="24"/>
        </w:rPr>
        <w:t>як форм контролю</w:t>
      </w:r>
      <w:r w:rsidRPr="006E637D">
        <w:rPr>
          <w:rFonts w:ascii="Times New Roman" w:eastAsia="Calibri" w:hAnsi="Times New Roman" w:cs="Times New Roman"/>
          <w:sz w:val="24"/>
          <w:szCs w:val="24"/>
          <w:lang w:val="ru-RU"/>
        </w:rPr>
        <w:t>:</w:t>
      </w:r>
    </w:p>
    <w:p w:rsidR="00CB2413" w:rsidRPr="006E637D" w:rsidRDefault="00CB2413" w:rsidP="006E637D">
      <w:pPr>
        <w:pStyle w:val="a5"/>
        <w:numPr>
          <w:ilvl w:val="0"/>
          <w:numId w:val="13"/>
        </w:numPr>
        <w:spacing w:after="0" w:line="240" w:lineRule="auto"/>
        <w:ind w:right="113"/>
        <w:jc w:val="both"/>
        <w:rPr>
          <w:rFonts w:ascii="Times New Roman" w:eastAsia="Calibri" w:hAnsi="Times New Roman" w:cs="Times New Roman"/>
          <w:sz w:val="24"/>
          <w:szCs w:val="24"/>
          <w:lang w:eastAsia="uk-UA"/>
        </w:rPr>
      </w:pPr>
      <w:r w:rsidRPr="006E637D">
        <w:rPr>
          <w:rFonts w:ascii="Times New Roman" w:eastAsia="Calibri" w:hAnsi="Times New Roman" w:cs="Times New Roman"/>
          <w:sz w:val="24"/>
          <w:szCs w:val="24"/>
          <w:lang w:eastAsia="uk-UA"/>
        </w:rPr>
        <w:t>Бали, що відповідають середньому рівню компетенції:</w:t>
      </w:r>
    </w:p>
    <w:p w:rsidR="00CB2413" w:rsidRPr="006E637D" w:rsidRDefault="00CB2413" w:rsidP="006E637D">
      <w:pPr>
        <w:pStyle w:val="a5"/>
        <w:numPr>
          <w:ilvl w:val="0"/>
          <w:numId w:val="13"/>
        </w:numPr>
        <w:spacing w:after="0" w:line="240" w:lineRule="auto"/>
        <w:ind w:right="113"/>
        <w:jc w:val="both"/>
        <w:rPr>
          <w:rFonts w:ascii="Times New Roman" w:eastAsia="Calibri" w:hAnsi="Times New Roman" w:cs="Times New Roman"/>
          <w:sz w:val="24"/>
          <w:szCs w:val="24"/>
          <w:lang w:eastAsia="uk-UA"/>
        </w:rPr>
      </w:pPr>
      <w:r w:rsidRPr="006E637D">
        <w:rPr>
          <w:rFonts w:ascii="Times New Roman" w:eastAsia="Calibri" w:hAnsi="Times New Roman" w:cs="Times New Roman"/>
          <w:iCs/>
          <w:sz w:val="24"/>
          <w:szCs w:val="24"/>
          <w:lang w:eastAsia="uk-UA"/>
        </w:rPr>
        <w:t>Допоміжні матеріальні засоби школи з їх специфічними дидактичними функціями:</w:t>
      </w:r>
    </w:p>
    <w:p w:rsidR="00CB2413" w:rsidRPr="006E637D" w:rsidRDefault="002C7E10" w:rsidP="006E637D">
      <w:pPr>
        <w:pStyle w:val="a5"/>
        <w:numPr>
          <w:ilvl w:val="0"/>
          <w:numId w:val="13"/>
        </w:numPr>
        <w:spacing w:after="0" w:line="240" w:lineRule="auto"/>
        <w:ind w:right="113"/>
        <w:jc w:val="both"/>
        <w:rPr>
          <w:rFonts w:ascii="Times New Roman" w:eastAsia="Calibri" w:hAnsi="Times New Roman" w:cs="Times New Roman"/>
          <w:sz w:val="24"/>
          <w:szCs w:val="24"/>
          <w:lang w:eastAsia="uk-UA"/>
        </w:rPr>
      </w:pPr>
      <w:r w:rsidRPr="006E637D">
        <w:rPr>
          <w:rFonts w:ascii="Times New Roman" w:eastAsia="Calibri" w:hAnsi="Times New Roman" w:cs="Times New Roman"/>
          <w:sz w:val="24"/>
          <w:szCs w:val="24"/>
          <w:lang w:eastAsia="uk-UA"/>
        </w:rPr>
        <w:t xml:space="preserve">Назвіть </w:t>
      </w:r>
      <w:r w:rsidR="00CB2413" w:rsidRPr="006E637D">
        <w:rPr>
          <w:rFonts w:ascii="Times New Roman" w:eastAsia="Calibri" w:hAnsi="Times New Roman" w:cs="Times New Roman"/>
          <w:sz w:val="24"/>
          <w:szCs w:val="24"/>
          <w:lang w:eastAsia="uk-UA"/>
        </w:rPr>
        <w:t>технічн</w:t>
      </w:r>
      <w:r w:rsidRPr="006E637D">
        <w:rPr>
          <w:rFonts w:ascii="Times New Roman" w:eastAsia="Calibri" w:hAnsi="Times New Roman" w:cs="Times New Roman"/>
          <w:sz w:val="24"/>
          <w:szCs w:val="24"/>
          <w:lang w:eastAsia="uk-UA"/>
        </w:rPr>
        <w:t>і</w:t>
      </w:r>
      <w:r w:rsidR="00CB2413" w:rsidRPr="006E637D">
        <w:rPr>
          <w:rFonts w:ascii="Times New Roman" w:eastAsia="Calibri" w:hAnsi="Times New Roman" w:cs="Times New Roman"/>
          <w:sz w:val="24"/>
          <w:szCs w:val="24"/>
          <w:lang w:eastAsia="uk-UA"/>
        </w:rPr>
        <w:t xml:space="preserve"> засоб</w:t>
      </w:r>
      <w:r w:rsidRPr="006E637D">
        <w:rPr>
          <w:rFonts w:ascii="Times New Roman" w:eastAsia="Calibri" w:hAnsi="Times New Roman" w:cs="Times New Roman"/>
          <w:sz w:val="24"/>
          <w:szCs w:val="24"/>
          <w:lang w:eastAsia="uk-UA"/>
        </w:rPr>
        <w:t>и</w:t>
      </w:r>
      <w:r w:rsidR="00CB2413" w:rsidRPr="006E637D">
        <w:rPr>
          <w:rFonts w:ascii="Times New Roman" w:eastAsia="Calibri" w:hAnsi="Times New Roman" w:cs="Times New Roman"/>
          <w:sz w:val="24"/>
          <w:szCs w:val="24"/>
          <w:lang w:eastAsia="uk-UA"/>
        </w:rPr>
        <w:t xml:space="preserve"> навчання:</w:t>
      </w:r>
    </w:p>
    <w:p w:rsidR="00CB2413" w:rsidRPr="006E637D" w:rsidRDefault="00CB2413" w:rsidP="006E637D">
      <w:pPr>
        <w:pStyle w:val="a5"/>
        <w:numPr>
          <w:ilvl w:val="0"/>
          <w:numId w:val="13"/>
        </w:numPr>
        <w:spacing w:after="0" w:line="240" w:lineRule="auto"/>
        <w:ind w:right="113"/>
        <w:jc w:val="both"/>
        <w:rPr>
          <w:rFonts w:ascii="Times New Roman" w:eastAsia="Calibri" w:hAnsi="Times New Roman" w:cs="Times New Roman"/>
          <w:sz w:val="24"/>
          <w:szCs w:val="24"/>
          <w:lang w:eastAsia="uk-UA"/>
        </w:rPr>
      </w:pPr>
      <w:r w:rsidRPr="006E637D">
        <w:rPr>
          <w:rFonts w:ascii="Times New Roman" w:eastAsia="Calibri" w:hAnsi="Times New Roman" w:cs="Times New Roman"/>
          <w:sz w:val="24"/>
          <w:szCs w:val="24"/>
        </w:rPr>
        <w:t>За способами впливу на учнів ТЗН поділяються на групи:</w:t>
      </w:r>
    </w:p>
    <w:p w:rsidR="00CB2413" w:rsidRPr="006E637D" w:rsidRDefault="00CB2413" w:rsidP="006E637D">
      <w:pPr>
        <w:pStyle w:val="a5"/>
        <w:numPr>
          <w:ilvl w:val="0"/>
          <w:numId w:val="13"/>
        </w:numPr>
        <w:spacing w:after="0" w:line="240" w:lineRule="auto"/>
        <w:ind w:right="113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6E637D">
        <w:rPr>
          <w:rFonts w:ascii="Times New Roman" w:eastAsia="Calibri" w:hAnsi="Times New Roman" w:cs="Arial"/>
          <w:sz w:val="24"/>
          <w:szCs w:val="24"/>
          <w:lang w:eastAsia="uk-UA"/>
        </w:rPr>
        <w:t>Інноваційна форма, в ході якої викладач ство</w:t>
      </w:r>
      <w:r w:rsidRPr="006E637D">
        <w:rPr>
          <w:rFonts w:ascii="Times New Roman" w:eastAsia="Calibri" w:hAnsi="Times New Roman" w:cs="Arial"/>
          <w:sz w:val="24"/>
          <w:szCs w:val="24"/>
          <w:lang w:eastAsia="uk-UA"/>
        </w:rPr>
        <w:softHyphen/>
        <w:t>рює і формулює проблему, спрямовуючи пошукову діяльність студентів на виявлення шляхів і засобів її розв'язання:</w:t>
      </w:r>
    </w:p>
    <w:p w:rsidR="00CB2413" w:rsidRPr="006E637D" w:rsidRDefault="00CB2413" w:rsidP="006E637D">
      <w:pPr>
        <w:pStyle w:val="a5"/>
        <w:numPr>
          <w:ilvl w:val="0"/>
          <w:numId w:val="13"/>
        </w:numPr>
        <w:spacing w:after="0" w:line="240" w:lineRule="auto"/>
        <w:ind w:right="113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6E637D">
        <w:rPr>
          <w:rFonts w:ascii="Times New Roman" w:eastAsia="Calibri" w:hAnsi="Times New Roman" w:cs="Arial"/>
          <w:sz w:val="24"/>
          <w:szCs w:val="24"/>
          <w:lang w:eastAsia="uk-UA"/>
        </w:rPr>
        <w:t>Самостійну роботу поділяють на:</w:t>
      </w:r>
    </w:p>
    <w:p w:rsidR="00CB2413" w:rsidRPr="006E637D" w:rsidRDefault="00CB2413" w:rsidP="006E637D">
      <w:pPr>
        <w:pStyle w:val="a5"/>
        <w:numPr>
          <w:ilvl w:val="0"/>
          <w:numId w:val="13"/>
        </w:numPr>
        <w:spacing w:after="0" w:line="240" w:lineRule="auto"/>
        <w:ind w:right="113"/>
        <w:jc w:val="both"/>
        <w:rPr>
          <w:rFonts w:ascii="Times New Roman" w:eastAsia="Calibri" w:hAnsi="Times New Roman" w:cs="Times New Roman"/>
          <w:sz w:val="24"/>
          <w:szCs w:val="24"/>
          <w:lang w:eastAsia="uk-UA"/>
        </w:rPr>
      </w:pPr>
      <w:r w:rsidRPr="006E637D">
        <w:rPr>
          <w:rFonts w:ascii="Times New Roman" w:eastAsia="Calibri" w:hAnsi="Times New Roman" w:cs="Times New Roman"/>
          <w:iCs/>
          <w:sz w:val="24"/>
          <w:szCs w:val="24"/>
          <w:lang w:eastAsia="uk-UA"/>
        </w:rPr>
        <w:t>Вкажіть варіант відповіді, який не відноситься до педагогічних вимог перевірки і оцінки успішності учнів</w:t>
      </w:r>
    </w:p>
    <w:p w:rsidR="00CB2413" w:rsidRPr="006E637D" w:rsidRDefault="00CB2413" w:rsidP="006E637D">
      <w:pPr>
        <w:pStyle w:val="a5"/>
        <w:numPr>
          <w:ilvl w:val="0"/>
          <w:numId w:val="13"/>
        </w:numPr>
        <w:spacing w:after="0" w:line="240" w:lineRule="auto"/>
        <w:ind w:right="113"/>
        <w:jc w:val="both"/>
        <w:rPr>
          <w:rFonts w:ascii="Times New Roman" w:eastAsia="Calibri" w:hAnsi="Times New Roman" w:cs="Times New Roman"/>
          <w:sz w:val="24"/>
          <w:szCs w:val="24"/>
          <w:lang w:eastAsia="uk-UA"/>
        </w:rPr>
      </w:pPr>
      <w:r w:rsidRPr="006E637D">
        <w:rPr>
          <w:rFonts w:ascii="Times New Roman" w:eastAsia="Calibri" w:hAnsi="Times New Roman" w:cs="Times New Roman"/>
          <w:sz w:val="24"/>
          <w:szCs w:val="24"/>
        </w:rPr>
        <w:t>Чорно-білі або кольорові позитивні фотографічні зображення, розміщені у логічній послідовності на плівці:</w:t>
      </w:r>
    </w:p>
    <w:p w:rsidR="00CB2413" w:rsidRPr="006E637D" w:rsidRDefault="00CB2413" w:rsidP="006E637D">
      <w:pPr>
        <w:pStyle w:val="a5"/>
        <w:numPr>
          <w:ilvl w:val="0"/>
          <w:numId w:val="13"/>
        </w:numPr>
        <w:spacing w:after="0" w:line="240" w:lineRule="auto"/>
        <w:ind w:right="113"/>
        <w:jc w:val="both"/>
        <w:rPr>
          <w:rFonts w:ascii="Times New Roman" w:eastAsia="Calibri" w:hAnsi="Times New Roman" w:cs="Times New Roman"/>
          <w:sz w:val="24"/>
          <w:szCs w:val="24"/>
          <w:lang w:eastAsia="uk-UA"/>
        </w:rPr>
      </w:pPr>
      <w:r w:rsidRPr="006E637D">
        <w:rPr>
          <w:rFonts w:ascii="Times New Roman" w:eastAsia="Calibri" w:hAnsi="Times New Roman" w:cs="Times New Roman"/>
          <w:sz w:val="24"/>
          <w:szCs w:val="24"/>
        </w:rPr>
        <w:t>Засоби, які передають інформацію, розраховану на сприймання органами слуху:</w:t>
      </w:r>
    </w:p>
    <w:p w:rsidR="00CB2413" w:rsidRPr="006E637D" w:rsidRDefault="00CB2413" w:rsidP="006E637D">
      <w:pPr>
        <w:pStyle w:val="a5"/>
        <w:numPr>
          <w:ilvl w:val="0"/>
          <w:numId w:val="13"/>
        </w:numPr>
        <w:spacing w:after="0" w:line="240" w:lineRule="auto"/>
        <w:ind w:right="113"/>
        <w:jc w:val="both"/>
        <w:rPr>
          <w:rFonts w:ascii="Times New Roman" w:eastAsia="Calibri" w:hAnsi="Times New Roman" w:cs="Times New Roman"/>
          <w:sz w:val="24"/>
          <w:szCs w:val="24"/>
          <w:lang w:eastAsia="uk-UA"/>
        </w:rPr>
      </w:pPr>
      <w:r w:rsidRPr="006E637D">
        <w:rPr>
          <w:rFonts w:ascii="Times New Roman" w:eastAsia="Calibri" w:hAnsi="Times New Roman" w:cs="Franklin Gothic Book"/>
          <w:sz w:val="24"/>
          <w:szCs w:val="24"/>
          <w:lang w:eastAsia="uk-UA"/>
        </w:rPr>
        <w:t>Правильне, емоційне, виразне і красиве виконання педагогом завдання, яке він ставить перед дітьми:</w:t>
      </w:r>
    </w:p>
    <w:p w:rsidR="00CB2413" w:rsidRPr="006E637D" w:rsidRDefault="00CB2413" w:rsidP="006E637D">
      <w:pPr>
        <w:pStyle w:val="a5"/>
        <w:numPr>
          <w:ilvl w:val="0"/>
          <w:numId w:val="13"/>
        </w:numPr>
        <w:spacing w:after="0" w:line="240" w:lineRule="auto"/>
        <w:ind w:right="113"/>
        <w:jc w:val="both"/>
        <w:rPr>
          <w:rFonts w:ascii="Times New Roman" w:eastAsia="Calibri" w:hAnsi="Times New Roman" w:cs="Times New Roman"/>
          <w:sz w:val="24"/>
          <w:szCs w:val="24"/>
          <w:lang w:eastAsia="uk-UA"/>
        </w:rPr>
      </w:pPr>
      <w:r w:rsidRPr="006E637D">
        <w:rPr>
          <w:rFonts w:ascii="Times New Roman" w:eastAsia="Calibri" w:hAnsi="Times New Roman" w:cs="Times New Roman"/>
          <w:sz w:val="24"/>
          <w:szCs w:val="24"/>
          <w:lang w:eastAsia="uk-UA"/>
        </w:rPr>
        <w:t>До методів підвищення творчої активності школярів під час хореографічної діяльності не відноситься:</w:t>
      </w:r>
    </w:p>
    <w:p w:rsidR="00CB2413" w:rsidRPr="006E637D" w:rsidRDefault="00CB2413" w:rsidP="006E637D">
      <w:pPr>
        <w:pStyle w:val="a5"/>
        <w:numPr>
          <w:ilvl w:val="0"/>
          <w:numId w:val="13"/>
        </w:numPr>
        <w:spacing w:after="0" w:line="240" w:lineRule="auto"/>
        <w:ind w:right="113"/>
        <w:jc w:val="both"/>
        <w:rPr>
          <w:rFonts w:ascii="Times New Roman" w:eastAsia="Calibri" w:hAnsi="Times New Roman" w:cs="Times New Roman"/>
          <w:sz w:val="24"/>
          <w:szCs w:val="24"/>
          <w:lang w:eastAsia="uk-UA"/>
        </w:rPr>
      </w:pPr>
      <w:r w:rsidRPr="006E637D">
        <w:rPr>
          <w:rFonts w:ascii="Times New Roman" w:eastAsia="Calibri" w:hAnsi="Times New Roman" w:cs="Times New Roman"/>
          <w:sz w:val="24"/>
          <w:szCs w:val="24"/>
          <w:lang w:eastAsia="uk-UA"/>
        </w:rPr>
        <w:t>Комплекс властивостей особистості, що забезпечує самоорганізацію високого рівня професійної діяльності на рефлексивній основі:</w:t>
      </w:r>
    </w:p>
    <w:p w:rsidR="00CB2413" w:rsidRPr="006E637D" w:rsidRDefault="00CB2413" w:rsidP="006E637D">
      <w:pPr>
        <w:pStyle w:val="a5"/>
        <w:numPr>
          <w:ilvl w:val="0"/>
          <w:numId w:val="13"/>
        </w:numPr>
        <w:spacing w:after="0" w:line="240" w:lineRule="auto"/>
        <w:ind w:right="113"/>
        <w:jc w:val="both"/>
        <w:rPr>
          <w:rFonts w:ascii="Times New Roman" w:eastAsia="Calibri" w:hAnsi="Times New Roman" w:cs="Times New Roman"/>
          <w:sz w:val="24"/>
          <w:szCs w:val="24"/>
          <w:lang w:eastAsia="uk-UA"/>
        </w:rPr>
      </w:pPr>
      <w:r w:rsidRPr="006E637D">
        <w:rPr>
          <w:rFonts w:ascii="Times New Roman" w:eastAsia="Calibri" w:hAnsi="Times New Roman" w:cs="Times New Roman"/>
          <w:sz w:val="24"/>
          <w:szCs w:val="24"/>
          <w:lang w:eastAsia="uk-UA"/>
        </w:rPr>
        <w:t>Професійна здатність педагога, що характеризується потребою у спілкуванні, готовністю легко вступати в контакт, викликати позитивні емоції у співрозмовника й мати задоволення від спілкування:</w:t>
      </w:r>
    </w:p>
    <w:p w:rsidR="00CB2413" w:rsidRPr="006E637D" w:rsidRDefault="00CB2413" w:rsidP="006E637D">
      <w:pPr>
        <w:pStyle w:val="a5"/>
        <w:numPr>
          <w:ilvl w:val="0"/>
          <w:numId w:val="13"/>
        </w:numPr>
        <w:spacing w:after="0" w:line="240" w:lineRule="auto"/>
        <w:ind w:right="113"/>
        <w:jc w:val="both"/>
        <w:rPr>
          <w:rFonts w:ascii="Times New Roman" w:eastAsia="Calibri" w:hAnsi="Times New Roman" w:cs="Times New Roman"/>
          <w:sz w:val="24"/>
          <w:szCs w:val="24"/>
          <w:lang w:eastAsia="uk-UA"/>
        </w:rPr>
      </w:pPr>
      <w:r w:rsidRPr="006E637D">
        <w:rPr>
          <w:rFonts w:ascii="Times New Roman" w:eastAsia="Calibri" w:hAnsi="Times New Roman" w:cs="Times New Roman"/>
          <w:sz w:val="24"/>
          <w:szCs w:val="24"/>
          <w:lang w:eastAsia="uk-UA"/>
        </w:rPr>
        <w:t>Складова педагогічної майстерності, яка передбачає вміння використовувати психофізичний апарат як інструмент виховного впливу, це прийоми володіння собою і прийоми впливу на інших:</w:t>
      </w:r>
    </w:p>
    <w:p w:rsidR="00CB2413" w:rsidRPr="006E637D" w:rsidRDefault="00CB2413" w:rsidP="006E637D">
      <w:pPr>
        <w:pStyle w:val="a5"/>
        <w:numPr>
          <w:ilvl w:val="0"/>
          <w:numId w:val="13"/>
        </w:numPr>
        <w:spacing w:after="0" w:line="240" w:lineRule="auto"/>
        <w:ind w:right="113"/>
        <w:jc w:val="both"/>
        <w:rPr>
          <w:rFonts w:ascii="Times New Roman" w:eastAsia="Calibri" w:hAnsi="Times New Roman" w:cs="Times New Roman"/>
          <w:sz w:val="24"/>
          <w:szCs w:val="24"/>
          <w:lang w:eastAsia="uk-UA"/>
        </w:rPr>
      </w:pPr>
      <w:r w:rsidRPr="006E637D">
        <w:rPr>
          <w:rFonts w:ascii="Times New Roman" w:eastAsia="Calibri" w:hAnsi="Times New Roman" w:cs="Times New Roman"/>
          <w:sz w:val="24"/>
          <w:szCs w:val="24"/>
          <w:lang w:eastAsia="uk-UA"/>
        </w:rPr>
        <w:t>Вміння проектувати майбутнє учнів, педагогічна уява, що допомагає передбачати можливу реакцію вихованця на той чи інший засіб впливу, виявити його здібності і звернути на них увагу:</w:t>
      </w:r>
    </w:p>
    <w:p w:rsidR="00CB2413" w:rsidRPr="006E637D" w:rsidRDefault="00CB2413" w:rsidP="006E637D">
      <w:pPr>
        <w:pStyle w:val="a5"/>
        <w:numPr>
          <w:ilvl w:val="0"/>
          <w:numId w:val="13"/>
        </w:numPr>
        <w:spacing w:after="0" w:line="240" w:lineRule="auto"/>
        <w:ind w:right="113"/>
        <w:jc w:val="both"/>
        <w:rPr>
          <w:rFonts w:ascii="Times New Roman" w:eastAsia="Calibri" w:hAnsi="Times New Roman" w:cs="Times New Roman"/>
          <w:sz w:val="24"/>
          <w:szCs w:val="24"/>
          <w:lang w:eastAsia="uk-UA"/>
        </w:rPr>
      </w:pPr>
      <w:r w:rsidRPr="006E637D">
        <w:rPr>
          <w:rFonts w:ascii="Times New Roman" w:eastAsia="Calibri" w:hAnsi="Times New Roman" w:cs="Times New Roman"/>
          <w:iCs/>
          <w:sz w:val="24"/>
          <w:szCs w:val="24"/>
          <w:lang w:eastAsia="uk-UA"/>
        </w:rPr>
        <w:t>Гностичні здібності</w:t>
      </w:r>
      <w:r w:rsidRPr="006E637D">
        <w:rPr>
          <w:rFonts w:ascii="Times New Roman" w:eastAsia="Calibri" w:hAnsi="Times New Roman" w:cs="Times New Roman"/>
          <w:i/>
          <w:iCs/>
          <w:sz w:val="24"/>
          <w:szCs w:val="24"/>
          <w:lang w:eastAsia="uk-UA"/>
        </w:rPr>
        <w:t xml:space="preserve"> </w:t>
      </w:r>
      <w:r w:rsidRPr="006E637D">
        <w:rPr>
          <w:rFonts w:ascii="Times New Roman" w:eastAsia="Calibri" w:hAnsi="Times New Roman" w:cs="Times New Roman"/>
          <w:sz w:val="24"/>
          <w:szCs w:val="24"/>
          <w:lang w:eastAsia="uk-UA"/>
        </w:rPr>
        <w:t>– це:</w:t>
      </w:r>
    </w:p>
    <w:p w:rsidR="00CB2413" w:rsidRPr="006E637D" w:rsidRDefault="00CB2413" w:rsidP="006E637D">
      <w:pPr>
        <w:pStyle w:val="a5"/>
        <w:numPr>
          <w:ilvl w:val="0"/>
          <w:numId w:val="13"/>
        </w:numPr>
        <w:spacing w:after="0" w:line="240" w:lineRule="auto"/>
        <w:ind w:right="113"/>
        <w:jc w:val="both"/>
        <w:rPr>
          <w:rFonts w:ascii="Times New Roman" w:eastAsia="Calibri" w:hAnsi="Times New Roman" w:cs="Times New Roman"/>
          <w:sz w:val="24"/>
          <w:szCs w:val="24"/>
          <w:lang w:eastAsia="uk-UA"/>
        </w:rPr>
      </w:pPr>
      <w:r w:rsidRPr="006E637D">
        <w:rPr>
          <w:rFonts w:ascii="Times New Roman" w:eastAsia="Calibri" w:hAnsi="Times New Roman" w:cs="Times New Roman"/>
          <w:sz w:val="24"/>
          <w:szCs w:val="24"/>
          <w:lang w:eastAsia="uk-UA"/>
        </w:rPr>
        <w:t>Рівень, який не відноситься до педагогічної майстерності:</w:t>
      </w:r>
    </w:p>
    <w:p w:rsidR="00CB2413" w:rsidRPr="006E637D" w:rsidRDefault="00CB2413" w:rsidP="006E637D">
      <w:pPr>
        <w:pStyle w:val="a5"/>
        <w:numPr>
          <w:ilvl w:val="0"/>
          <w:numId w:val="13"/>
        </w:numPr>
        <w:spacing w:after="0" w:line="240" w:lineRule="auto"/>
        <w:ind w:right="113"/>
        <w:jc w:val="both"/>
        <w:rPr>
          <w:rFonts w:ascii="Times New Roman" w:eastAsia="Calibri" w:hAnsi="Times New Roman" w:cs="Times New Roman"/>
          <w:sz w:val="24"/>
          <w:szCs w:val="24"/>
          <w:lang w:eastAsia="uk-UA"/>
        </w:rPr>
      </w:pPr>
      <w:r w:rsidRPr="006E637D">
        <w:rPr>
          <w:rFonts w:ascii="Times New Roman" w:eastAsia="Calibri" w:hAnsi="Times New Roman" w:cs="Times New Roman"/>
          <w:sz w:val="24"/>
          <w:szCs w:val="24"/>
          <w:lang w:eastAsia="uk-UA"/>
        </w:rPr>
        <w:t>Назва книги А.</w:t>
      </w:r>
      <w:proofErr w:type="spellStart"/>
      <w:r w:rsidRPr="006E637D">
        <w:rPr>
          <w:rFonts w:ascii="Times New Roman" w:eastAsia="Calibri" w:hAnsi="Times New Roman" w:cs="Times New Roman"/>
          <w:sz w:val="24"/>
          <w:szCs w:val="24"/>
          <w:lang w:eastAsia="uk-UA"/>
        </w:rPr>
        <w:t>Ваганової</w:t>
      </w:r>
      <w:proofErr w:type="spellEnd"/>
      <w:r w:rsidRPr="006E637D">
        <w:rPr>
          <w:rFonts w:ascii="Times New Roman" w:eastAsia="Calibri" w:hAnsi="Times New Roman" w:cs="Times New Roman"/>
          <w:sz w:val="24"/>
          <w:szCs w:val="24"/>
          <w:lang w:eastAsia="uk-UA"/>
        </w:rPr>
        <w:t>,</w:t>
      </w:r>
      <w:r w:rsidRPr="006E637D">
        <w:rPr>
          <w:rFonts w:ascii="Times New Roman" w:eastAsia="Calibri" w:hAnsi="Times New Roman" w:cs="Times New Roman"/>
          <w:i/>
          <w:sz w:val="24"/>
          <w:szCs w:val="24"/>
          <w:lang w:eastAsia="uk-UA"/>
        </w:rPr>
        <w:t xml:space="preserve"> </w:t>
      </w:r>
      <w:r w:rsidRPr="006E637D">
        <w:rPr>
          <w:rFonts w:ascii="Times New Roman" w:eastAsia="Calibri" w:hAnsi="Times New Roman" w:cs="Times New Roman"/>
          <w:iCs/>
          <w:sz w:val="24"/>
          <w:szCs w:val="24"/>
          <w:lang w:eastAsia="uk-UA"/>
        </w:rPr>
        <w:t>в якій автор синтезувала педагогічні принципи італійської, французької і російської шкіл:</w:t>
      </w:r>
    </w:p>
    <w:p w:rsidR="00CB2413" w:rsidRPr="006E637D" w:rsidRDefault="00CB2413" w:rsidP="006E637D">
      <w:pPr>
        <w:pStyle w:val="a5"/>
        <w:numPr>
          <w:ilvl w:val="0"/>
          <w:numId w:val="13"/>
        </w:numPr>
        <w:spacing w:after="0" w:line="240" w:lineRule="auto"/>
        <w:ind w:right="113"/>
        <w:jc w:val="both"/>
        <w:rPr>
          <w:rFonts w:ascii="Times New Roman" w:eastAsia="Calibri" w:hAnsi="Times New Roman" w:cs="Times New Roman"/>
          <w:sz w:val="24"/>
          <w:szCs w:val="24"/>
          <w:lang w:eastAsia="uk-UA"/>
        </w:rPr>
      </w:pPr>
      <w:r w:rsidRPr="006E637D">
        <w:rPr>
          <w:rFonts w:ascii="Times New Roman" w:eastAsia="Calibri" w:hAnsi="Times New Roman" w:cs="Times New Roman"/>
          <w:sz w:val="24"/>
          <w:szCs w:val="24"/>
        </w:rPr>
        <w:t>Своїми педагогами Микола Іванович Тарасов вважав</w:t>
      </w:r>
      <w:r w:rsidRPr="006E637D">
        <w:rPr>
          <w:rFonts w:ascii="Times New Roman" w:eastAsia="Calibri" w:hAnsi="Times New Roman" w:cs="Times New Roman"/>
          <w:sz w:val="24"/>
          <w:szCs w:val="24"/>
          <w:lang w:eastAsia="uk-UA"/>
        </w:rPr>
        <w:t>:</w:t>
      </w:r>
    </w:p>
    <w:p w:rsidR="00CB2413" w:rsidRPr="006E637D" w:rsidRDefault="00CB2413" w:rsidP="006E637D">
      <w:pPr>
        <w:pStyle w:val="a5"/>
        <w:numPr>
          <w:ilvl w:val="0"/>
          <w:numId w:val="13"/>
        </w:numPr>
        <w:spacing w:after="0" w:line="240" w:lineRule="auto"/>
        <w:ind w:right="113"/>
        <w:jc w:val="both"/>
        <w:rPr>
          <w:rFonts w:ascii="Times New Roman" w:eastAsia="Calibri" w:hAnsi="Times New Roman" w:cs="Times New Roman"/>
          <w:sz w:val="24"/>
          <w:szCs w:val="24"/>
          <w:lang w:eastAsia="uk-UA"/>
        </w:rPr>
      </w:pPr>
      <w:r w:rsidRPr="006E637D">
        <w:rPr>
          <w:rFonts w:ascii="Times New Roman" w:eastAsia="Calibri" w:hAnsi="Times New Roman" w:cs="Times New Roman"/>
          <w:sz w:val="24"/>
          <w:szCs w:val="24"/>
        </w:rPr>
        <w:t xml:space="preserve">Рік першого видання книги «Класичний танець» М.І. Тарасова: </w:t>
      </w:r>
    </w:p>
    <w:p w:rsidR="00CB2413" w:rsidRPr="006E637D" w:rsidRDefault="00CB2413" w:rsidP="006E637D">
      <w:pPr>
        <w:pStyle w:val="a5"/>
        <w:numPr>
          <w:ilvl w:val="0"/>
          <w:numId w:val="13"/>
        </w:numPr>
        <w:spacing w:after="0" w:line="240" w:lineRule="auto"/>
        <w:ind w:right="113"/>
        <w:jc w:val="both"/>
        <w:rPr>
          <w:rFonts w:ascii="Times New Roman" w:eastAsia="Calibri" w:hAnsi="Times New Roman" w:cs="Times New Roman"/>
          <w:sz w:val="24"/>
          <w:szCs w:val="24"/>
          <w:lang w:eastAsia="uk-UA"/>
        </w:rPr>
      </w:pPr>
      <w:r w:rsidRPr="006E637D">
        <w:rPr>
          <w:rFonts w:ascii="Times New Roman" w:eastAsia="Calibri" w:hAnsi="Times New Roman" w:cs="Times New Roman"/>
          <w:sz w:val="24"/>
          <w:szCs w:val="24"/>
          <w:lang w:eastAsia="uk-UA"/>
        </w:rPr>
        <w:t xml:space="preserve">Театр, у якому дебютував М.Легат у сольній партії Генія лісу в </w:t>
      </w:r>
      <w:proofErr w:type="spellStart"/>
      <w:r w:rsidRPr="006E637D">
        <w:rPr>
          <w:rFonts w:ascii="Times New Roman" w:eastAsia="Calibri" w:hAnsi="Times New Roman" w:cs="Times New Roman"/>
          <w:sz w:val="24"/>
          <w:szCs w:val="24"/>
          <w:lang w:eastAsia="uk-UA"/>
        </w:rPr>
        <w:t>pas</w:t>
      </w:r>
      <w:proofErr w:type="spellEnd"/>
      <w:r w:rsidRPr="006E637D">
        <w:rPr>
          <w:rFonts w:ascii="Times New Roman" w:eastAsia="Calibri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6E637D">
        <w:rPr>
          <w:rFonts w:ascii="Times New Roman" w:eastAsia="Calibri" w:hAnsi="Times New Roman" w:cs="Times New Roman"/>
          <w:sz w:val="24"/>
          <w:szCs w:val="24"/>
          <w:lang w:eastAsia="uk-UA"/>
        </w:rPr>
        <w:t>daction</w:t>
      </w:r>
      <w:proofErr w:type="spellEnd"/>
      <w:r w:rsidRPr="006E637D">
        <w:rPr>
          <w:rFonts w:ascii="Times New Roman" w:eastAsia="Calibri" w:hAnsi="Times New Roman" w:cs="Times New Roman"/>
          <w:sz w:val="24"/>
          <w:szCs w:val="24"/>
          <w:lang w:eastAsia="uk-UA"/>
        </w:rPr>
        <w:t xml:space="preserve"> з випускницею А. Виноградовою в 1887:</w:t>
      </w:r>
    </w:p>
    <w:p w:rsidR="00CB2413" w:rsidRPr="006E637D" w:rsidRDefault="00CB2413" w:rsidP="006E637D">
      <w:pPr>
        <w:pStyle w:val="a5"/>
        <w:numPr>
          <w:ilvl w:val="0"/>
          <w:numId w:val="13"/>
        </w:numPr>
        <w:spacing w:after="0" w:line="240" w:lineRule="auto"/>
        <w:ind w:right="113"/>
        <w:jc w:val="both"/>
        <w:rPr>
          <w:rFonts w:ascii="Times New Roman" w:eastAsia="Calibri" w:hAnsi="Times New Roman" w:cs="Times New Roman"/>
          <w:sz w:val="24"/>
          <w:szCs w:val="24"/>
          <w:lang w:eastAsia="uk-UA"/>
        </w:rPr>
      </w:pPr>
      <w:r w:rsidRPr="006E637D">
        <w:rPr>
          <w:rFonts w:ascii="Times New Roman" w:eastAsia="Calibri" w:hAnsi="Times New Roman" w:cs="Times New Roman"/>
          <w:sz w:val="24"/>
          <w:szCs w:val="24"/>
          <w:lang w:eastAsia="uk-UA"/>
        </w:rPr>
        <w:t>Роль в балеті «Есмеральда» Ц. Пуні, яка стала вершиною акторської кар'єри М.Легата:</w:t>
      </w:r>
    </w:p>
    <w:p w:rsidR="00CB2413" w:rsidRPr="006E637D" w:rsidRDefault="00CB2413" w:rsidP="006E637D">
      <w:pPr>
        <w:pStyle w:val="a5"/>
        <w:numPr>
          <w:ilvl w:val="0"/>
          <w:numId w:val="13"/>
        </w:numPr>
        <w:spacing w:after="0" w:line="240" w:lineRule="auto"/>
        <w:ind w:right="113"/>
        <w:jc w:val="both"/>
        <w:rPr>
          <w:rFonts w:ascii="Times New Roman" w:eastAsia="Calibri" w:hAnsi="Times New Roman" w:cs="Times New Roman"/>
          <w:sz w:val="24"/>
          <w:szCs w:val="24"/>
          <w:lang w:eastAsia="uk-UA"/>
        </w:rPr>
      </w:pPr>
      <w:r w:rsidRPr="006E637D">
        <w:rPr>
          <w:rFonts w:ascii="Times New Roman" w:eastAsia="Calibri" w:hAnsi="Times New Roman" w:cs="Times New Roman"/>
          <w:iCs/>
          <w:sz w:val="24"/>
          <w:szCs w:val="24"/>
          <w:lang w:eastAsia="uk-UA"/>
        </w:rPr>
        <w:t>Першою закордонною постановкою А.</w:t>
      </w:r>
      <w:proofErr w:type="spellStart"/>
      <w:r w:rsidRPr="006E637D">
        <w:rPr>
          <w:rFonts w:ascii="Times New Roman" w:eastAsia="Calibri" w:hAnsi="Times New Roman" w:cs="Times New Roman"/>
          <w:iCs/>
          <w:sz w:val="24"/>
          <w:szCs w:val="24"/>
          <w:lang w:eastAsia="uk-UA"/>
        </w:rPr>
        <w:t>Мессерера</w:t>
      </w:r>
      <w:proofErr w:type="spellEnd"/>
      <w:r w:rsidRPr="006E637D">
        <w:rPr>
          <w:rFonts w:ascii="Times New Roman" w:eastAsia="Calibri" w:hAnsi="Times New Roman" w:cs="Times New Roman"/>
          <w:iCs/>
          <w:sz w:val="24"/>
          <w:szCs w:val="24"/>
          <w:lang w:eastAsia="uk-UA"/>
        </w:rPr>
        <w:t xml:space="preserve"> </w:t>
      </w:r>
      <w:r w:rsidRPr="006E637D">
        <w:rPr>
          <w:rFonts w:ascii="Times New Roman" w:eastAsia="Calibri" w:hAnsi="Times New Roman" w:cs="Times New Roman"/>
          <w:iCs/>
          <w:sz w:val="24"/>
          <w:szCs w:val="24"/>
          <w:lang w:val="ru-RU" w:eastAsia="uk-UA"/>
        </w:rPr>
        <w:t xml:space="preserve">1951 </w:t>
      </w:r>
      <w:r w:rsidRPr="006E637D">
        <w:rPr>
          <w:rFonts w:ascii="Times New Roman" w:eastAsia="Calibri" w:hAnsi="Times New Roman" w:cs="Times New Roman"/>
          <w:iCs/>
          <w:sz w:val="24"/>
          <w:szCs w:val="24"/>
          <w:lang w:eastAsia="uk-UA"/>
        </w:rPr>
        <w:t>року в Будапешті став спектакль:</w:t>
      </w:r>
    </w:p>
    <w:p w:rsidR="00CB2413" w:rsidRPr="006E637D" w:rsidRDefault="00CB2413" w:rsidP="006E637D">
      <w:pPr>
        <w:pStyle w:val="a5"/>
        <w:numPr>
          <w:ilvl w:val="0"/>
          <w:numId w:val="13"/>
        </w:numPr>
        <w:spacing w:after="0" w:line="240" w:lineRule="auto"/>
        <w:ind w:right="113"/>
        <w:jc w:val="both"/>
        <w:rPr>
          <w:rFonts w:ascii="Times New Roman" w:eastAsia="Calibri" w:hAnsi="Times New Roman" w:cs="Times New Roman"/>
          <w:sz w:val="24"/>
          <w:szCs w:val="24"/>
          <w:lang w:eastAsia="uk-UA"/>
        </w:rPr>
      </w:pPr>
      <w:r w:rsidRPr="006E637D">
        <w:rPr>
          <w:rFonts w:ascii="Times New Roman" w:eastAsia="Calibri" w:hAnsi="Times New Roman" w:cs="Times New Roman"/>
          <w:iCs/>
          <w:sz w:val="24"/>
          <w:szCs w:val="24"/>
          <w:lang w:eastAsia="uk-UA"/>
        </w:rPr>
        <w:t xml:space="preserve">Прагнення Р.Захарова до сучасної тематики привело в </w:t>
      </w:r>
      <w:r w:rsidRPr="006E637D">
        <w:rPr>
          <w:rFonts w:ascii="Times New Roman" w:eastAsia="Calibri" w:hAnsi="Times New Roman" w:cs="Times New Roman"/>
          <w:iCs/>
          <w:sz w:val="24"/>
          <w:szCs w:val="24"/>
          <w:lang w:val="ru-RU" w:eastAsia="uk-UA"/>
        </w:rPr>
        <w:t xml:space="preserve">1926 </w:t>
      </w:r>
      <w:r w:rsidRPr="006E637D">
        <w:rPr>
          <w:rFonts w:ascii="Times New Roman" w:eastAsia="Calibri" w:hAnsi="Times New Roman" w:cs="Times New Roman"/>
          <w:iCs/>
          <w:sz w:val="24"/>
          <w:szCs w:val="24"/>
          <w:lang w:eastAsia="uk-UA"/>
        </w:rPr>
        <w:t>році до створення нового балету, в якому на сцені з'являлися портові робітники, матроси та інші персонажі реального життя:</w:t>
      </w:r>
    </w:p>
    <w:p w:rsidR="00CB2413" w:rsidRPr="006E637D" w:rsidRDefault="00CB2413" w:rsidP="006E637D">
      <w:pPr>
        <w:pStyle w:val="a5"/>
        <w:numPr>
          <w:ilvl w:val="0"/>
          <w:numId w:val="13"/>
        </w:numPr>
        <w:spacing w:after="0" w:line="240" w:lineRule="auto"/>
        <w:ind w:right="113"/>
        <w:jc w:val="both"/>
        <w:rPr>
          <w:rFonts w:ascii="Times New Roman" w:eastAsia="Calibri" w:hAnsi="Times New Roman" w:cs="Times New Roman"/>
          <w:sz w:val="24"/>
          <w:szCs w:val="24"/>
          <w:lang w:eastAsia="uk-UA"/>
        </w:rPr>
      </w:pPr>
      <w:bookmarkStart w:id="0" w:name="_GoBack"/>
      <w:bookmarkEnd w:id="0"/>
      <w:r w:rsidRPr="006E637D">
        <w:rPr>
          <w:rFonts w:ascii="Times New Roman" w:eastAsia="Calibri" w:hAnsi="Times New Roman" w:cs="Times New Roman"/>
          <w:sz w:val="24"/>
          <w:szCs w:val="24"/>
        </w:rPr>
        <w:t>Ім’я хореографа, з яким пов'язана ціла епоха у розвитку датського балетного мистецтва:</w:t>
      </w:r>
    </w:p>
    <w:p w:rsidR="00CB2413" w:rsidRPr="006E637D" w:rsidRDefault="00CB2413" w:rsidP="006E637D">
      <w:pPr>
        <w:pStyle w:val="a5"/>
        <w:numPr>
          <w:ilvl w:val="0"/>
          <w:numId w:val="13"/>
        </w:numPr>
        <w:spacing w:after="0" w:line="240" w:lineRule="auto"/>
        <w:ind w:right="113"/>
        <w:jc w:val="both"/>
        <w:rPr>
          <w:rFonts w:ascii="Times New Roman" w:eastAsia="Calibri" w:hAnsi="Times New Roman" w:cs="Times New Roman"/>
          <w:sz w:val="24"/>
          <w:szCs w:val="24"/>
          <w:lang w:eastAsia="uk-UA"/>
        </w:rPr>
      </w:pPr>
      <w:r w:rsidRPr="006E637D">
        <w:rPr>
          <w:rFonts w:ascii="Times New Roman" w:eastAsia="Calibri" w:hAnsi="Times New Roman" w:cs="Times New Roman"/>
          <w:sz w:val="24"/>
          <w:szCs w:val="24"/>
        </w:rPr>
        <w:t>Один з перших танцюристів, що виходили на сцену без маски і своєю виразною мімікою доповнював вплив музики і рухів:</w:t>
      </w:r>
    </w:p>
    <w:p w:rsidR="00CB2413" w:rsidRPr="006E637D" w:rsidRDefault="00CB2413" w:rsidP="006E637D">
      <w:pPr>
        <w:pStyle w:val="a5"/>
        <w:numPr>
          <w:ilvl w:val="0"/>
          <w:numId w:val="13"/>
        </w:numPr>
        <w:spacing w:after="0" w:line="240" w:lineRule="auto"/>
        <w:ind w:right="113"/>
        <w:jc w:val="both"/>
        <w:rPr>
          <w:rFonts w:ascii="Times New Roman" w:eastAsia="Calibri" w:hAnsi="Times New Roman" w:cs="Times New Roman"/>
          <w:sz w:val="24"/>
          <w:szCs w:val="24"/>
          <w:lang w:eastAsia="uk-UA"/>
        </w:rPr>
      </w:pPr>
      <w:r w:rsidRPr="006E637D">
        <w:rPr>
          <w:rFonts w:ascii="Times New Roman" w:eastAsia="Calibri" w:hAnsi="Times New Roman" w:cs="Times New Roman"/>
          <w:sz w:val="24"/>
          <w:szCs w:val="24"/>
          <w:lang w:eastAsia="uk-UA"/>
        </w:rPr>
        <w:t xml:space="preserve">Огюст </w:t>
      </w:r>
      <w:proofErr w:type="spellStart"/>
      <w:r w:rsidRPr="006E637D">
        <w:rPr>
          <w:rFonts w:ascii="Times New Roman" w:eastAsia="Calibri" w:hAnsi="Times New Roman" w:cs="Times New Roman"/>
          <w:sz w:val="24"/>
          <w:szCs w:val="24"/>
          <w:lang w:eastAsia="uk-UA"/>
        </w:rPr>
        <w:t>Вестріс</w:t>
      </w:r>
      <w:proofErr w:type="spellEnd"/>
      <w:r w:rsidRPr="006E637D">
        <w:rPr>
          <w:rFonts w:ascii="Times New Roman" w:eastAsia="Calibri" w:hAnsi="Times New Roman" w:cs="Times New Roman"/>
          <w:sz w:val="24"/>
          <w:szCs w:val="24"/>
          <w:lang w:eastAsia="uk-UA"/>
        </w:rPr>
        <w:t xml:space="preserve"> </w:t>
      </w:r>
      <w:r w:rsidRPr="006E637D">
        <w:rPr>
          <w:rFonts w:ascii="Times New Roman" w:eastAsia="Calibri" w:hAnsi="Times New Roman" w:cs="Times New Roman"/>
          <w:sz w:val="24"/>
          <w:szCs w:val="24"/>
        </w:rPr>
        <w:t>дебютував на сцені у:</w:t>
      </w:r>
    </w:p>
    <w:p w:rsidR="00CB2413" w:rsidRPr="006E637D" w:rsidRDefault="00CB2413" w:rsidP="006E637D">
      <w:pPr>
        <w:pStyle w:val="a5"/>
        <w:numPr>
          <w:ilvl w:val="0"/>
          <w:numId w:val="13"/>
        </w:numPr>
        <w:spacing w:after="0" w:line="240" w:lineRule="auto"/>
        <w:ind w:right="11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637D">
        <w:rPr>
          <w:rFonts w:ascii="Times New Roman" w:eastAsia="Calibri" w:hAnsi="Times New Roman" w:cs="Times New Roman"/>
          <w:sz w:val="24"/>
          <w:szCs w:val="24"/>
        </w:rPr>
        <w:lastRenderedPageBreak/>
        <w:t>До універсальних компонентів мистецької освіти не належать:</w:t>
      </w:r>
    </w:p>
    <w:p w:rsidR="00CB2413" w:rsidRPr="006E637D" w:rsidRDefault="00CB2413" w:rsidP="006E637D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637D">
        <w:rPr>
          <w:rFonts w:ascii="Times New Roman" w:eastAsia="Calibri" w:hAnsi="Times New Roman" w:cs="Times New Roman"/>
          <w:sz w:val="24"/>
          <w:szCs w:val="24"/>
        </w:rPr>
        <w:t>Назвіть принципи, який реалізується шляхом логічного викладу матеріалу, при якому кожний наступний рух або прийом базується на попередньому:</w:t>
      </w:r>
    </w:p>
    <w:p w:rsidR="00CB2413" w:rsidRPr="006E637D" w:rsidRDefault="00CB2413" w:rsidP="006E637D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637D">
        <w:rPr>
          <w:rFonts w:ascii="Times New Roman" w:eastAsia="Calibri" w:hAnsi="Times New Roman" w:cs="Times New Roman"/>
          <w:sz w:val="24"/>
          <w:szCs w:val="24"/>
        </w:rPr>
        <w:t>Принцип доступності передбачає:</w:t>
      </w:r>
    </w:p>
    <w:p w:rsidR="00CB2413" w:rsidRPr="006E637D" w:rsidRDefault="00CB2413" w:rsidP="006E637D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637D">
        <w:rPr>
          <w:rFonts w:ascii="Times New Roman" w:eastAsia="Calibri" w:hAnsi="Times New Roman" w:cs="Times New Roman"/>
          <w:sz w:val="24"/>
          <w:szCs w:val="24"/>
        </w:rPr>
        <w:t>Принцип, який формує у студентів здатність усвідомлювати свої помилки і помилки товаришів, знаходити способи їх подолання:</w:t>
      </w:r>
    </w:p>
    <w:p w:rsidR="00CB2413" w:rsidRPr="006E637D" w:rsidRDefault="00CB2413" w:rsidP="006E637D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637D">
        <w:rPr>
          <w:rFonts w:ascii="Times New Roman" w:eastAsia="Calibri" w:hAnsi="Times New Roman" w:cs="Times New Roman"/>
          <w:sz w:val="24"/>
          <w:szCs w:val="24"/>
        </w:rPr>
        <w:t>За джерелами сприйняття і передачі інформації методи поділяють:</w:t>
      </w:r>
    </w:p>
    <w:p w:rsidR="00CB2413" w:rsidRPr="006E637D" w:rsidRDefault="00CB2413" w:rsidP="006E637D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637D">
        <w:rPr>
          <w:rFonts w:ascii="Times New Roman" w:eastAsia="Calibri" w:hAnsi="Times New Roman" w:cs="Times New Roman"/>
          <w:sz w:val="24"/>
          <w:szCs w:val="24"/>
        </w:rPr>
        <w:t>На старших курсах з метою розкриття творчої індивідуальності студента більш інтенсивно використовуються;</w:t>
      </w:r>
    </w:p>
    <w:p w:rsidR="00CB2413" w:rsidRPr="006E637D" w:rsidRDefault="00CB2413" w:rsidP="006E637D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637D">
        <w:rPr>
          <w:rFonts w:ascii="Times New Roman" w:eastAsia="Calibri" w:hAnsi="Times New Roman" w:cs="Times New Roman"/>
          <w:sz w:val="24"/>
          <w:szCs w:val="24"/>
        </w:rPr>
        <w:t>Назвіть тип уроку, де головна мета оволодіння учнями новими навичками, матеріалом та новими способам діяльності:</w:t>
      </w:r>
    </w:p>
    <w:p w:rsidR="00CB2413" w:rsidRPr="006E637D" w:rsidRDefault="00CB2413" w:rsidP="006E637D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637D">
        <w:rPr>
          <w:rFonts w:ascii="Times New Roman" w:eastAsia="Calibri" w:hAnsi="Times New Roman" w:cs="Times New Roman"/>
          <w:sz w:val="24"/>
          <w:szCs w:val="24"/>
        </w:rPr>
        <w:t>Розвитку якому типу пам’яті сприяє проведення в ході заняття опитування з метою з’ясування міри засвоєння студентами правил виконання того чи іншого руху:</w:t>
      </w:r>
    </w:p>
    <w:p w:rsidR="00CB2413" w:rsidRPr="006E637D" w:rsidRDefault="00CB2413" w:rsidP="006E637D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637D">
        <w:rPr>
          <w:rFonts w:ascii="Times New Roman" w:eastAsia="Calibri" w:hAnsi="Times New Roman" w:cs="Times New Roman"/>
          <w:sz w:val="24"/>
          <w:szCs w:val="24"/>
        </w:rPr>
        <w:t>В якій послідовності відбувається виклад матеріалу:</w:t>
      </w:r>
    </w:p>
    <w:p w:rsidR="00CB2413" w:rsidRPr="006E637D" w:rsidRDefault="00CB2413" w:rsidP="006E637D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637D">
        <w:rPr>
          <w:rFonts w:ascii="Times New Roman" w:eastAsia="Calibri" w:hAnsi="Times New Roman" w:cs="Times New Roman"/>
          <w:sz w:val="24"/>
          <w:szCs w:val="24"/>
        </w:rPr>
        <w:t>Складові педагогічної майстерності:</w:t>
      </w:r>
    </w:p>
    <w:p w:rsidR="00CB2413" w:rsidRPr="006E637D" w:rsidRDefault="00CB2413" w:rsidP="006E637D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637D">
        <w:rPr>
          <w:rFonts w:ascii="Times New Roman" w:eastAsia="Calibri" w:hAnsi="Times New Roman" w:cs="Times New Roman"/>
          <w:sz w:val="24"/>
          <w:szCs w:val="24"/>
        </w:rPr>
        <w:t>Вміння педагога проникати у внутрішній світ виконавця, психологічна спостережливість, яка пов’язана з розумінням особистості учня і його тимчасових психічних станів називають…</w:t>
      </w:r>
    </w:p>
    <w:p w:rsidR="00CB2413" w:rsidRPr="006E637D" w:rsidRDefault="00CB2413" w:rsidP="006E637D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637D">
        <w:rPr>
          <w:rFonts w:ascii="Times New Roman" w:eastAsia="Calibri" w:hAnsi="Times New Roman" w:cs="Times New Roman"/>
          <w:sz w:val="24"/>
          <w:szCs w:val="24"/>
        </w:rPr>
        <w:t>Вміння організовувати аудиторію, згуртувати її, правильно організувати власну діяльність називають…</w:t>
      </w:r>
    </w:p>
    <w:p w:rsidR="00CB2413" w:rsidRPr="006E637D" w:rsidRDefault="00CB2413" w:rsidP="006E637D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637D">
        <w:rPr>
          <w:rFonts w:ascii="Times New Roman" w:eastAsia="Calibri" w:hAnsi="Times New Roman" w:cs="Times New Roman"/>
          <w:sz w:val="24"/>
          <w:szCs w:val="24"/>
        </w:rPr>
        <w:t>Уміння транслювати себе учням, що виражається в емоційній насиченості педагога називають…</w:t>
      </w:r>
    </w:p>
    <w:p w:rsidR="00CB2413" w:rsidRPr="006E637D" w:rsidRDefault="00CB2413" w:rsidP="006E637D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637D">
        <w:rPr>
          <w:rFonts w:ascii="Times New Roman" w:eastAsia="Calibri" w:hAnsi="Times New Roman" w:cs="Times New Roman"/>
          <w:sz w:val="24"/>
          <w:szCs w:val="24"/>
        </w:rPr>
        <w:t>Збільшення можливостей розвитку дитини, через розширення її мистецької діяльності за рахунок хореографії забезпечує принцип…</w:t>
      </w:r>
    </w:p>
    <w:p w:rsidR="00CB2413" w:rsidRPr="006E637D" w:rsidRDefault="00CB2413" w:rsidP="006E637D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637D">
        <w:rPr>
          <w:rFonts w:ascii="Times New Roman" w:eastAsia="Calibri" w:hAnsi="Times New Roman" w:cs="Times New Roman"/>
          <w:sz w:val="24"/>
          <w:szCs w:val="24"/>
        </w:rPr>
        <w:t>Установлення суб’єкт-суб’єктивних стосунків, організації толерантного спілкування і співтворчості педагога з дітьми забезпечує принцип…</w:t>
      </w:r>
    </w:p>
    <w:p w:rsidR="00CB2413" w:rsidRPr="006E637D" w:rsidRDefault="00CB2413" w:rsidP="006E637D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637D">
        <w:rPr>
          <w:rFonts w:ascii="Times New Roman" w:eastAsia="Calibri" w:hAnsi="Times New Roman" w:cs="Times New Roman"/>
          <w:sz w:val="24"/>
          <w:szCs w:val="24"/>
        </w:rPr>
        <w:t>Залучення дітей до основних видів хореографічного мистецтва, сукупності танцювальних жанрів, видів, рухів тощо забезпечує принцип…</w:t>
      </w:r>
    </w:p>
    <w:p w:rsidR="00CB2413" w:rsidRPr="006E637D" w:rsidRDefault="00CB2413" w:rsidP="006E637D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637D">
        <w:rPr>
          <w:rFonts w:ascii="Times New Roman" w:eastAsia="Calibri" w:hAnsi="Times New Roman" w:cs="Times New Roman"/>
          <w:sz w:val="24"/>
          <w:szCs w:val="24"/>
        </w:rPr>
        <w:t>Який вид пам’яті покликаний фіксувати пластичний малюнок руху з метою його подальшого репродуктивного відтворення:</w:t>
      </w:r>
    </w:p>
    <w:p w:rsidR="001D1AAF" w:rsidRPr="006E637D" w:rsidRDefault="001D1AAF" w:rsidP="006E637D">
      <w:pPr>
        <w:pStyle w:val="a5"/>
        <w:numPr>
          <w:ilvl w:val="0"/>
          <w:numId w:val="13"/>
        </w:numPr>
        <w:tabs>
          <w:tab w:val="left" w:pos="1276"/>
        </w:tabs>
        <w:spacing w:after="0" w:line="240" w:lineRule="auto"/>
        <w:ind w:right="11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637D">
        <w:rPr>
          <w:rFonts w:ascii="Times New Roman" w:eastAsia="Calibri" w:hAnsi="Times New Roman" w:cs="Cambria"/>
          <w:sz w:val="24"/>
          <w:szCs w:val="24"/>
          <w:lang w:eastAsia="uk-UA"/>
        </w:rPr>
        <w:t>Усі документи планування можна поділити на:</w:t>
      </w:r>
    </w:p>
    <w:p w:rsidR="001D1AAF" w:rsidRPr="006E637D" w:rsidRDefault="001D1AAF" w:rsidP="006E637D">
      <w:pPr>
        <w:pStyle w:val="a5"/>
        <w:numPr>
          <w:ilvl w:val="0"/>
          <w:numId w:val="13"/>
        </w:numPr>
        <w:tabs>
          <w:tab w:val="left" w:pos="1276"/>
        </w:tabs>
        <w:spacing w:after="0" w:line="240" w:lineRule="auto"/>
        <w:ind w:right="11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637D">
        <w:rPr>
          <w:rFonts w:ascii="Times New Roman" w:eastAsia="Calibri" w:hAnsi="Times New Roman" w:cs="Cambria"/>
          <w:sz w:val="24"/>
          <w:szCs w:val="24"/>
          <w:lang w:eastAsia="uk-UA"/>
        </w:rPr>
        <w:t>Результат безпосеред</w:t>
      </w:r>
      <w:r w:rsidRPr="006E637D">
        <w:rPr>
          <w:rFonts w:ascii="Times New Roman" w:eastAsia="Calibri" w:hAnsi="Times New Roman" w:cs="Cambria"/>
          <w:sz w:val="24"/>
          <w:szCs w:val="24"/>
          <w:lang w:eastAsia="uk-UA"/>
        </w:rPr>
        <w:softHyphen/>
        <w:t>ньої підготовки вчителя до уроку - розробляється на основі робочого плану:</w:t>
      </w:r>
    </w:p>
    <w:p w:rsidR="001D1AAF" w:rsidRPr="006E637D" w:rsidRDefault="001D1AAF" w:rsidP="006E637D">
      <w:pPr>
        <w:pStyle w:val="a5"/>
        <w:numPr>
          <w:ilvl w:val="0"/>
          <w:numId w:val="13"/>
        </w:numPr>
        <w:tabs>
          <w:tab w:val="left" w:pos="1276"/>
        </w:tabs>
        <w:spacing w:after="0" w:line="240" w:lineRule="auto"/>
        <w:ind w:right="11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637D">
        <w:rPr>
          <w:rFonts w:ascii="Times New Roman" w:eastAsia="Calibri" w:hAnsi="Times New Roman" w:cs="Cambria"/>
          <w:sz w:val="24"/>
          <w:szCs w:val="24"/>
          <w:lang w:eastAsia="uk-UA"/>
        </w:rPr>
        <w:t>Види планування навчально-виховної роботи вчителя:</w:t>
      </w:r>
    </w:p>
    <w:p w:rsidR="001D1AAF" w:rsidRPr="006E637D" w:rsidRDefault="001D1AAF" w:rsidP="006E637D">
      <w:pPr>
        <w:pStyle w:val="a5"/>
        <w:numPr>
          <w:ilvl w:val="0"/>
          <w:numId w:val="13"/>
        </w:numPr>
        <w:tabs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637D">
        <w:rPr>
          <w:rFonts w:ascii="Times New Roman" w:eastAsia="Calibri" w:hAnsi="Times New Roman" w:cs="Arial"/>
          <w:sz w:val="24"/>
          <w:szCs w:val="24"/>
          <w:lang w:eastAsia="uk-UA"/>
        </w:rPr>
        <w:t xml:space="preserve">Загальна мистецька освіта </w:t>
      </w:r>
      <w:r w:rsidRPr="006E637D">
        <w:rPr>
          <w:rFonts w:ascii="Times New Roman" w:eastAsia="Calibri" w:hAnsi="Times New Roman" w:cs="Arial"/>
          <w:bCs/>
          <w:sz w:val="24"/>
          <w:szCs w:val="24"/>
          <w:lang w:eastAsia="uk-UA"/>
        </w:rPr>
        <w:t xml:space="preserve">реалізується </w:t>
      </w:r>
      <w:r w:rsidRPr="006E637D">
        <w:rPr>
          <w:rFonts w:ascii="Times New Roman" w:eastAsia="Calibri" w:hAnsi="Times New Roman" w:cs="Arial"/>
          <w:sz w:val="24"/>
          <w:szCs w:val="24"/>
          <w:lang w:eastAsia="uk-UA"/>
        </w:rPr>
        <w:t>за предметно-інтегративною моделлю, що включає</w:t>
      </w:r>
      <w:r w:rsidRPr="006E637D">
        <w:rPr>
          <w:rFonts w:ascii="Times New Roman" w:eastAsia="Calibri" w:hAnsi="Times New Roman" w:cs="Times New Roman"/>
          <w:sz w:val="24"/>
          <w:szCs w:val="24"/>
          <w:lang w:eastAsia="uk-UA"/>
        </w:rPr>
        <w:t xml:space="preserve"> такі частини</w:t>
      </w:r>
      <w:r w:rsidRPr="006E637D">
        <w:rPr>
          <w:rFonts w:ascii="Times New Roman" w:eastAsia="Calibri" w:hAnsi="Times New Roman" w:cs="Arial"/>
          <w:sz w:val="24"/>
          <w:szCs w:val="24"/>
          <w:lang w:eastAsia="uk-UA"/>
        </w:rPr>
        <w:t>:</w:t>
      </w:r>
    </w:p>
    <w:p w:rsidR="001D1AAF" w:rsidRPr="006E637D" w:rsidRDefault="001D1AAF" w:rsidP="006E637D">
      <w:pPr>
        <w:pStyle w:val="a5"/>
        <w:numPr>
          <w:ilvl w:val="0"/>
          <w:numId w:val="13"/>
        </w:numPr>
        <w:tabs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637D">
        <w:rPr>
          <w:rFonts w:ascii="Times New Roman" w:eastAsia="Calibri" w:hAnsi="Times New Roman" w:cs="Times New Roman"/>
          <w:sz w:val="24"/>
          <w:szCs w:val="24"/>
        </w:rPr>
        <w:t>Універсальний компонент освіти:</w:t>
      </w:r>
    </w:p>
    <w:p w:rsidR="001D1AAF" w:rsidRPr="006E637D" w:rsidRDefault="001D1AAF" w:rsidP="006E637D">
      <w:pPr>
        <w:pStyle w:val="a5"/>
        <w:numPr>
          <w:ilvl w:val="0"/>
          <w:numId w:val="13"/>
        </w:numPr>
        <w:tabs>
          <w:tab w:val="left" w:pos="993"/>
        </w:tabs>
        <w:spacing w:after="0" w:line="240" w:lineRule="auto"/>
        <w:ind w:right="11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637D">
        <w:rPr>
          <w:rFonts w:ascii="Times New Roman" w:eastAsia="Calibri" w:hAnsi="Times New Roman" w:cs="Times New Roman"/>
          <w:sz w:val="24"/>
          <w:szCs w:val="24"/>
        </w:rPr>
        <w:t>Кількість розділів Концепції загальної мистецької освіти:</w:t>
      </w:r>
    </w:p>
    <w:p w:rsidR="001D1AAF" w:rsidRPr="006E637D" w:rsidRDefault="001D1AAF" w:rsidP="006E637D">
      <w:pPr>
        <w:pStyle w:val="a5"/>
        <w:numPr>
          <w:ilvl w:val="0"/>
          <w:numId w:val="13"/>
        </w:numPr>
        <w:spacing w:after="0" w:line="240" w:lineRule="auto"/>
        <w:ind w:right="11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637D">
        <w:rPr>
          <w:rFonts w:ascii="Times New Roman" w:eastAsia="Calibri" w:hAnsi="Times New Roman" w:cs="Times New Roman"/>
          <w:sz w:val="24"/>
          <w:szCs w:val="24"/>
          <w:lang w:eastAsia="uk-UA"/>
        </w:rPr>
        <w:t>Ф</w:t>
      </w:r>
      <w:r w:rsidRPr="006E637D">
        <w:rPr>
          <w:rFonts w:ascii="Times New Roman" w:eastAsia="Calibri" w:hAnsi="Times New Roman" w:cs="Arial"/>
          <w:sz w:val="24"/>
          <w:szCs w:val="24"/>
          <w:lang w:eastAsia="uk-UA"/>
        </w:rPr>
        <w:t>ілософський курс, що має узагальнююче значення щодо всієї мистецької освіти в школі і впроваджується після вивчення ми</w:t>
      </w:r>
      <w:r w:rsidRPr="006E637D">
        <w:rPr>
          <w:rFonts w:ascii="Times New Roman" w:eastAsia="Calibri" w:hAnsi="Times New Roman" w:cs="Arial"/>
          <w:sz w:val="24"/>
          <w:szCs w:val="24"/>
          <w:lang w:eastAsia="uk-UA"/>
        </w:rPr>
        <w:softHyphen/>
        <w:t>стецтва та художньої культури в 12 класі:</w:t>
      </w:r>
    </w:p>
    <w:p w:rsidR="001D1AAF" w:rsidRPr="006E637D" w:rsidRDefault="001D1AAF" w:rsidP="006E637D">
      <w:pPr>
        <w:pStyle w:val="a5"/>
        <w:numPr>
          <w:ilvl w:val="0"/>
          <w:numId w:val="13"/>
        </w:numPr>
        <w:spacing w:after="0" w:line="240" w:lineRule="auto"/>
        <w:ind w:right="11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637D">
        <w:rPr>
          <w:rFonts w:ascii="Times New Roman" w:eastAsia="Calibri" w:hAnsi="Times New Roman" w:cs="Times New Roman"/>
          <w:sz w:val="24"/>
          <w:szCs w:val="24"/>
        </w:rPr>
        <w:t>Одним з базових моментів освоєння методики викладання хореографії є:</w:t>
      </w:r>
    </w:p>
    <w:p w:rsidR="001D1AAF" w:rsidRPr="006E637D" w:rsidRDefault="001D1AAF" w:rsidP="006E637D">
      <w:pPr>
        <w:pStyle w:val="a5"/>
        <w:numPr>
          <w:ilvl w:val="0"/>
          <w:numId w:val="13"/>
        </w:numPr>
        <w:spacing w:after="0" w:line="240" w:lineRule="auto"/>
        <w:ind w:right="11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637D">
        <w:rPr>
          <w:rFonts w:ascii="Times New Roman" w:eastAsia="Calibri" w:hAnsi="Times New Roman" w:cs="Times New Roman"/>
          <w:sz w:val="24"/>
          <w:szCs w:val="24"/>
        </w:rPr>
        <w:t xml:space="preserve">Назва книги </w:t>
      </w:r>
      <w:proofErr w:type="spellStart"/>
      <w:r w:rsidRPr="006E637D">
        <w:rPr>
          <w:rFonts w:ascii="Times New Roman" w:eastAsia="Calibri" w:hAnsi="Times New Roman" w:cs="Times New Roman"/>
          <w:sz w:val="24"/>
          <w:szCs w:val="24"/>
        </w:rPr>
        <w:t>Фабріціо</w:t>
      </w:r>
      <w:proofErr w:type="spellEnd"/>
      <w:r w:rsidRPr="006E637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E637D">
        <w:rPr>
          <w:rFonts w:ascii="Times New Roman" w:eastAsia="Calibri" w:hAnsi="Times New Roman" w:cs="Times New Roman"/>
          <w:sz w:val="24"/>
          <w:szCs w:val="24"/>
        </w:rPr>
        <w:t>Карозо</w:t>
      </w:r>
      <w:proofErr w:type="spellEnd"/>
      <w:r w:rsidRPr="006E637D">
        <w:rPr>
          <w:rFonts w:ascii="Times New Roman" w:eastAsia="Calibri" w:hAnsi="Times New Roman" w:cs="Times New Roman"/>
          <w:sz w:val="24"/>
          <w:szCs w:val="24"/>
        </w:rPr>
        <w:t>, де описані танці Венеції, техніка їх виконання, основні танцювальні рухи:</w:t>
      </w:r>
    </w:p>
    <w:p w:rsidR="001D1AAF" w:rsidRPr="006E637D" w:rsidRDefault="001D1AAF" w:rsidP="006E637D">
      <w:pPr>
        <w:pStyle w:val="a5"/>
        <w:numPr>
          <w:ilvl w:val="0"/>
          <w:numId w:val="13"/>
        </w:numPr>
        <w:spacing w:after="0" w:line="240" w:lineRule="auto"/>
        <w:ind w:right="11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637D">
        <w:rPr>
          <w:rFonts w:ascii="Times New Roman" w:eastAsia="Calibri" w:hAnsi="Times New Roman" w:cs="Times New Roman"/>
          <w:sz w:val="24"/>
          <w:szCs w:val="24"/>
        </w:rPr>
        <w:t>Рік відкриття Королівської академії танцю у Франції:</w:t>
      </w:r>
    </w:p>
    <w:p w:rsidR="001D1AAF" w:rsidRPr="006E637D" w:rsidRDefault="001D1AAF" w:rsidP="006E637D">
      <w:pPr>
        <w:pStyle w:val="a5"/>
        <w:numPr>
          <w:ilvl w:val="0"/>
          <w:numId w:val="13"/>
        </w:numPr>
        <w:spacing w:after="0" w:line="240" w:lineRule="auto"/>
        <w:ind w:right="11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637D">
        <w:rPr>
          <w:rFonts w:ascii="Times New Roman" w:eastAsia="Calibri" w:hAnsi="Times New Roman" w:cs="Times New Roman"/>
          <w:sz w:val="24"/>
          <w:szCs w:val="24"/>
        </w:rPr>
        <w:t>Засновник нового жанру - комедія-балет:</w:t>
      </w:r>
    </w:p>
    <w:p w:rsidR="001D1AAF" w:rsidRPr="006E637D" w:rsidRDefault="001D1AAF" w:rsidP="006E637D">
      <w:pPr>
        <w:pStyle w:val="a5"/>
        <w:numPr>
          <w:ilvl w:val="0"/>
          <w:numId w:val="13"/>
        </w:numPr>
        <w:spacing w:after="0" w:line="240" w:lineRule="auto"/>
        <w:ind w:right="11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637D">
        <w:rPr>
          <w:rFonts w:ascii="Times New Roman" w:eastAsia="Calibri" w:hAnsi="Times New Roman" w:cs="Times New Roman"/>
          <w:sz w:val="24"/>
          <w:szCs w:val="24"/>
        </w:rPr>
        <w:t>Ідея створення шкіл мистецтв як форми позашкільної освіти в Україні виникла у:</w:t>
      </w:r>
    </w:p>
    <w:p w:rsidR="001D1AAF" w:rsidRPr="006E637D" w:rsidRDefault="001D1AAF" w:rsidP="006E637D">
      <w:pPr>
        <w:pStyle w:val="a5"/>
        <w:numPr>
          <w:ilvl w:val="0"/>
          <w:numId w:val="13"/>
        </w:numPr>
        <w:spacing w:after="0" w:line="240" w:lineRule="auto"/>
        <w:ind w:right="11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637D">
        <w:rPr>
          <w:rFonts w:ascii="Times New Roman" w:eastAsia="Calibri" w:hAnsi="Times New Roman" w:cs="Times New Roman"/>
          <w:sz w:val="24"/>
          <w:szCs w:val="24"/>
        </w:rPr>
        <w:t>С</w:t>
      </w:r>
      <w:proofErr w:type="spellStart"/>
      <w:r w:rsidRPr="006E637D">
        <w:rPr>
          <w:rFonts w:ascii="Times New Roman" w:eastAsia="Calibri" w:hAnsi="Times New Roman" w:cs="Times New Roman"/>
          <w:sz w:val="24"/>
          <w:szCs w:val="24"/>
          <w:lang w:val="ru-RU"/>
        </w:rPr>
        <w:t>кладова</w:t>
      </w:r>
      <w:proofErr w:type="spellEnd"/>
      <w:r w:rsidRPr="006E63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E637D">
        <w:rPr>
          <w:rFonts w:ascii="Times New Roman" w:eastAsia="Calibri" w:hAnsi="Times New Roman" w:cs="Times New Roman"/>
          <w:sz w:val="24"/>
          <w:szCs w:val="24"/>
          <w:lang w:val="ru-RU"/>
        </w:rPr>
        <w:t>частина</w:t>
      </w:r>
      <w:proofErr w:type="spellEnd"/>
      <w:r w:rsidRPr="006E63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E637D">
        <w:rPr>
          <w:rFonts w:ascii="Times New Roman" w:eastAsia="Calibri" w:hAnsi="Times New Roman" w:cs="Times New Roman"/>
          <w:sz w:val="24"/>
          <w:szCs w:val="24"/>
          <w:lang w:val="ru-RU"/>
        </w:rPr>
        <w:t>виховного</w:t>
      </w:r>
      <w:proofErr w:type="spellEnd"/>
      <w:r w:rsidRPr="006E63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E637D">
        <w:rPr>
          <w:rFonts w:ascii="Times New Roman" w:eastAsia="Calibri" w:hAnsi="Times New Roman" w:cs="Times New Roman"/>
          <w:sz w:val="24"/>
          <w:szCs w:val="24"/>
          <w:lang w:val="ru-RU"/>
        </w:rPr>
        <w:t>процесу</w:t>
      </w:r>
      <w:proofErr w:type="spellEnd"/>
      <w:r w:rsidRPr="006E63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6E637D">
        <w:rPr>
          <w:rFonts w:ascii="Times New Roman" w:eastAsia="Calibri" w:hAnsi="Times New Roman" w:cs="Times New Roman"/>
          <w:sz w:val="24"/>
          <w:szCs w:val="24"/>
          <w:lang w:val="ru-RU"/>
        </w:rPr>
        <w:t>безпосередньо</w:t>
      </w:r>
      <w:proofErr w:type="spellEnd"/>
      <w:r w:rsidRPr="006E63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E637D">
        <w:rPr>
          <w:rFonts w:ascii="Times New Roman" w:eastAsia="Calibri" w:hAnsi="Times New Roman" w:cs="Times New Roman"/>
          <w:sz w:val="24"/>
          <w:szCs w:val="24"/>
          <w:lang w:val="ru-RU"/>
        </w:rPr>
        <w:t>спрямована</w:t>
      </w:r>
      <w:proofErr w:type="spellEnd"/>
      <w:r w:rsidRPr="006E63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Pr="006E637D">
        <w:rPr>
          <w:rFonts w:ascii="Times New Roman" w:eastAsia="Calibri" w:hAnsi="Times New Roman" w:cs="Times New Roman"/>
          <w:sz w:val="24"/>
          <w:szCs w:val="24"/>
          <w:lang w:val="ru-RU"/>
        </w:rPr>
        <w:t>формування</w:t>
      </w:r>
      <w:proofErr w:type="spellEnd"/>
      <w:r w:rsidRPr="006E63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E637D">
        <w:rPr>
          <w:rFonts w:ascii="Times New Roman" w:eastAsia="Calibri" w:hAnsi="Times New Roman" w:cs="Times New Roman"/>
          <w:sz w:val="24"/>
          <w:szCs w:val="24"/>
          <w:lang w:val="ru-RU"/>
        </w:rPr>
        <w:t>здатності</w:t>
      </w:r>
      <w:proofErr w:type="spellEnd"/>
      <w:r w:rsidRPr="006E63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E637D">
        <w:rPr>
          <w:rFonts w:ascii="Times New Roman" w:eastAsia="Calibri" w:hAnsi="Times New Roman" w:cs="Times New Roman"/>
          <w:sz w:val="24"/>
          <w:szCs w:val="24"/>
          <w:lang w:val="ru-RU"/>
        </w:rPr>
        <w:t>сприймати</w:t>
      </w:r>
      <w:proofErr w:type="spellEnd"/>
      <w:r w:rsidRPr="006E63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і </w:t>
      </w:r>
      <w:proofErr w:type="spellStart"/>
      <w:r w:rsidRPr="006E637D">
        <w:rPr>
          <w:rFonts w:ascii="Times New Roman" w:eastAsia="Calibri" w:hAnsi="Times New Roman" w:cs="Times New Roman"/>
          <w:sz w:val="24"/>
          <w:szCs w:val="24"/>
          <w:lang w:val="ru-RU"/>
        </w:rPr>
        <w:t>перетворювати</w:t>
      </w:r>
      <w:proofErr w:type="spellEnd"/>
      <w:r w:rsidRPr="006E63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E637D">
        <w:rPr>
          <w:rFonts w:ascii="Times New Roman" w:eastAsia="Calibri" w:hAnsi="Times New Roman" w:cs="Times New Roman"/>
          <w:sz w:val="24"/>
          <w:szCs w:val="24"/>
          <w:lang w:val="ru-RU"/>
        </w:rPr>
        <w:t>дійсність</w:t>
      </w:r>
      <w:proofErr w:type="spellEnd"/>
      <w:r w:rsidRPr="006E63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за законами </w:t>
      </w:r>
      <w:proofErr w:type="spellStart"/>
      <w:r w:rsidRPr="006E637D">
        <w:rPr>
          <w:rFonts w:ascii="Times New Roman" w:eastAsia="Calibri" w:hAnsi="Times New Roman" w:cs="Times New Roman"/>
          <w:sz w:val="24"/>
          <w:szCs w:val="24"/>
          <w:lang w:val="ru-RU"/>
        </w:rPr>
        <w:t>краси</w:t>
      </w:r>
      <w:proofErr w:type="spellEnd"/>
      <w:r w:rsidRPr="006E63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в </w:t>
      </w:r>
      <w:proofErr w:type="spellStart"/>
      <w:r w:rsidRPr="006E637D">
        <w:rPr>
          <w:rFonts w:ascii="Times New Roman" w:eastAsia="Calibri" w:hAnsi="Times New Roman" w:cs="Times New Roman"/>
          <w:sz w:val="24"/>
          <w:szCs w:val="24"/>
          <w:lang w:val="ru-RU"/>
        </w:rPr>
        <w:t>усіх</w:t>
      </w:r>
      <w:proofErr w:type="spellEnd"/>
      <w:r w:rsidRPr="006E63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сферах </w:t>
      </w:r>
      <w:proofErr w:type="spellStart"/>
      <w:r w:rsidRPr="006E637D">
        <w:rPr>
          <w:rFonts w:ascii="Times New Roman" w:eastAsia="Calibri" w:hAnsi="Times New Roman" w:cs="Times New Roman"/>
          <w:sz w:val="24"/>
          <w:szCs w:val="24"/>
          <w:lang w:val="ru-RU"/>
        </w:rPr>
        <w:t>діяль</w:t>
      </w:r>
      <w:r w:rsidRPr="006E637D">
        <w:rPr>
          <w:rFonts w:ascii="Times New Roman" w:eastAsia="Calibri" w:hAnsi="Times New Roman" w:cs="Times New Roman"/>
          <w:sz w:val="24"/>
          <w:szCs w:val="24"/>
          <w:lang w:val="ru-RU"/>
        </w:rPr>
        <w:softHyphen/>
        <w:t>ності</w:t>
      </w:r>
      <w:proofErr w:type="spellEnd"/>
      <w:r w:rsidRPr="006E63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E637D">
        <w:rPr>
          <w:rFonts w:ascii="Times New Roman" w:eastAsia="Calibri" w:hAnsi="Times New Roman" w:cs="Times New Roman"/>
          <w:sz w:val="24"/>
          <w:szCs w:val="24"/>
          <w:lang w:val="ru-RU"/>
        </w:rPr>
        <w:t>людини</w:t>
      </w:r>
      <w:proofErr w:type="spellEnd"/>
      <w:r w:rsidRPr="006E637D">
        <w:rPr>
          <w:rFonts w:ascii="Times New Roman" w:eastAsia="Calibri" w:hAnsi="Times New Roman" w:cs="Times New Roman"/>
          <w:sz w:val="24"/>
          <w:szCs w:val="24"/>
        </w:rPr>
        <w:t>:</w:t>
      </w:r>
    </w:p>
    <w:p w:rsidR="001D1AAF" w:rsidRPr="006E637D" w:rsidRDefault="001D1AAF" w:rsidP="006E637D">
      <w:pPr>
        <w:pStyle w:val="a5"/>
        <w:numPr>
          <w:ilvl w:val="0"/>
          <w:numId w:val="13"/>
        </w:numPr>
        <w:spacing w:after="0" w:line="240" w:lineRule="auto"/>
        <w:ind w:right="11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637D">
        <w:rPr>
          <w:rFonts w:ascii="Times New Roman" w:eastAsia="Calibri" w:hAnsi="Times New Roman" w:cs="Times New Roman"/>
          <w:sz w:val="24"/>
          <w:szCs w:val="24"/>
        </w:rPr>
        <w:t>З</w:t>
      </w:r>
      <w:proofErr w:type="spellStart"/>
      <w:r w:rsidRPr="006E637D">
        <w:rPr>
          <w:rFonts w:ascii="Times New Roman" w:eastAsia="Calibri" w:hAnsi="Times New Roman" w:cs="Times New Roman"/>
          <w:sz w:val="24"/>
          <w:szCs w:val="24"/>
          <w:lang w:val="ru-RU"/>
        </w:rPr>
        <w:t>датність</w:t>
      </w:r>
      <w:proofErr w:type="spellEnd"/>
      <w:r w:rsidRPr="006E63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E637D">
        <w:rPr>
          <w:rFonts w:ascii="Times New Roman" w:eastAsia="Calibri" w:hAnsi="Times New Roman" w:cs="Times New Roman"/>
          <w:sz w:val="24"/>
          <w:szCs w:val="24"/>
          <w:lang w:val="ru-RU"/>
        </w:rPr>
        <w:t>людини</w:t>
      </w:r>
      <w:proofErr w:type="spellEnd"/>
      <w:r w:rsidRPr="006E63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правильно </w:t>
      </w:r>
      <w:proofErr w:type="spellStart"/>
      <w:r w:rsidRPr="006E637D">
        <w:rPr>
          <w:rFonts w:ascii="Times New Roman" w:eastAsia="Calibri" w:hAnsi="Times New Roman" w:cs="Times New Roman"/>
          <w:sz w:val="24"/>
          <w:szCs w:val="24"/>
          <w:lang w:val="ru-RU"/>
        </w:rPr>
        <w:t>оціню</w:t>
      </w:r>
      <w:r w:rsidRPr="006E637D">
        <w:rPr>
          <w:rFonts w:ascii="Times New Roman" w:eastAsia="Calibri" w:hAnsi="Times New Roman" w:cs="Times New Roman"/>
          <w:sz w:val="24"/>
          <w:szCs w:val="24"/>
          <w:lang w:val="ru-RU"/>
        </w:rPr>
        <w:softHyphen/>
        <w:t>вати</w:t>
      </w:r>
      <w:proofErr w:type="spellEnd"/>
      <w:r w:rsidRPr="006E63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E637D">
        <w:rPr>
          <w:rFonts w:ascii="Times New Roman" w:eastAsia="Calibri" w:hAnsi="Times New Roman" w:cs="Times New Roman"/>
          <w:sz w:val="24"/>
          <w:szCs w:val="24"/>
          <w:lang w:val="ru-RU"/>
        </w:rPr>
        <w:t>прекрасне</w:t>
      </w:r>
      <w:proofErr w:type="spellEnd"/>
      <w:r w:rsidRPr="006E63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6E637D">
        <w:rPr>
          <w:rFonts w:ascii="Times New Roman" w:eastAsia="Calibri" w:hAnsi="Times New Roman" w:cs="Times New Roman"/>
          <w:sz w:val="24"/>
          <w:szCs w:val="24"/>
          <w:lang w:val="ru-RU"/>
        </w:rPr>
        <w:t>відокремлювати</w:t>
      </w:r>
      <w:proofErr w:type="spellEnd"/>
      <w:r w:rsidRPr="006E63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E637D">
        <w:rPr>
          <w:rFonts w:ascii="Times New Roman" w:eastAsia="Calibri" w:hAnsi="Times New Roman" w:cs="Times New Roman"/>
          <w:sz w:val="24"/>
          <w:szCs w:val="24"/>
          <w:lang w:val="ru-RU"/>
        </w:rPr>
        <w:t>справді</w:t>
      </w:r>
      <w:proofErr w:type="spellEnd"/>
      <w:r w:rsidRPr="006E63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E637D">
        <w:rPr>
          <w:rFonts w:ascii="Times New Roman" w:eastAsia="Calibri" w:hAnsi="Times New Roman" w:cs="Times New Roman"/>
          <w:sz w:val="24"/>
          <w:szCs w:val="24"/>
          <w:lang w:val="ru-RU"/>
        </w:rPr>
        <w:t>прекрасне</w:t>
      </w:r>
      <w:proofErr w:type="spellEnd"/>
      <w:r w:rsidRPr="006E63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E637D">
        <w:rPr>
          <w:rFonts w:ascii="Times New Roman" w:eastAsia="Calibri" w:hAnsi="Times New Roman" w:cs="Times New Roman"/>
          <w:sz w:val="24"/>
          <w:szCs w:val="24"/>
          <w:lang w:val="ru-RU"/>
        </w:rPr>
        <w:t>від</w:t>
      </w:r>
      <w:proofErr w:type="spellEnd"/>
      <w:r w:rsidRPr="006E63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E637D">
        <w:rPr>
          <w:rFonts w:ascii="Times New Roman" w:eastAsia="Calibri" w:hAnsi="Times New Roman" w:cs="Times New Roman"/>
          <w:sz w:val="24"/>
          <w:szCs w:val="24"/>
          <w:lang w:val="ru-RU"/>
        </w:rPr>
        <w:t>не</w:t>
      </w:r>
      <w:r w:rsidRPr="006E637D">
        <w:rPr>
          <w:rFonts w:ascii="Times New Roman" w:eastAsia="Calibri" w:hAnsi="Times New Roman" w:cs="Times New Roman"/>
          <w:sz w:val="24"/>
          <w:szCs w:val="24"/>
          <w:lang w:val="ru-RU"/>
        </w:rPr>
        <w:softHyphen/>
        <w:t>естетичного</w:t>
      </w:r>
      <w:proofErr w:type="spellEnd"/>
      <w:r w:rsidRPr="006E637D">
        <w:rPr>
          <w:rFonts w:ascii="Times New Roman" w:eastAsia="Calibri" w:hAnsi="Times New Roman" w:cs="Times New Roman"/>
          <w:sz w:val="24"/>
          <w:szCs w:val="24"/>
        </w:rPr>
        <w:t>:</w:t>
      </w:r>
    </w:p>
    <w:p w:rsidR="001D1AAF" w:rsidRPr="006E637D" w:rsidRDefault="001D1AAF" w:rsidP="006E637D">
      <w:pPr>
        <w:pStyle w:val="a5"/>
        <w:numPr>
          <w:ilvl w:val="0"/>
          <w:numId w:val="13"/>
        </w:numPr>
        <w:spacing w:after="0" w:line="240" w:lineRule="auto"/>
        <w:ind w:right="11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637D">
        <w:rPr>
          <w:rFonts w:ascii="Times New Roman" w:eastAsia="Calibri" w:hAnsi="Times New Roman" w:cs="Times New Roman"/>
          <w:sz w:val="24"/>
          <w:szCs w:val="24"/>
        </w:rPr>
        <w:t>Ц</w:t>
      </w:r>
      <w:proofErr w:type="spellStart"/>
      <w:r w:rsidRPr="006E637D">
        <w:rPr>
          <w:rFonts w:ascii="Times New Roman" w:eastAsia="Calibri" w:hAnsi="Times New Roman" w:cs="Times New Roman"/>
          <w:sz w:val="24"/>
          <w:szCs w:val="24"/>
          <w:lang w:val="ru-RU"/>
        </w:rPr>
        <w:t>ілеспрямована</w:t>
      </w:r>
      <w:proofErr w:type="spellEnd"/>
      <w:r w:rsidRPr="006E63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система </w:t>
      </w:r>
      <w:proofErr w:type="spellStart"/>
      <w:r w:rsidRPr="006E637D">
        <w:rPr>
          <w:rFonts w:ascii="Times New Roman" w:eastAsia="Calibri" w:hAnsi="Times New Roman" w:cs="Times New Roman"/>
          <w:sz w:val="24"/>
          <w:szCs w:val="24"/>
          <w:lang w:val="ru-RU"/>
        </w:rPr>
        <w:t>формування</w:t>
      </w:r>
      <w:proofErr w:type="spellEnd"/>
      <w:r w:rsidRPr="006E63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й </w:t>
      </w:r>
      <w:proofErr w:type="spellStart"/>
      <w:r w:rsidRPr="006E637D">
        <w:rPr>
          <w:rFonts w:ascii="Times New Roman" w:eastAsia="Calibri" w:hAnsi="Times New Roman" w:cs="Times New Roman"/>
          <w:sz w:val="24"/>
          <w:szCs w:val="24"/>
          <w:lang w:val="ru-RU"/>
        </w:rPr>
        <w:t>розвитку</w:t>
      </w:r>
      <w:proofErr w:type="spellEnd"/>
      <w:r w:rsidRPr="006E63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E637D">
        <w:rPr>
          <w:rFonts w:ascii="Times New Roman" w:eastAsia="Calibri" w:hAnsi="Times New Roman" w:cs="Times New Roman"/>
          <w:sz w:val="24"/>
          <w:szCs w:val="24"/>
          <w:lang w:val="ru-RU"/>
        </w:rPr>
        <w:t>почуттів</w:t>
      </w:r>
      <w:proofErr w:type="spellEnd"/>
      <w:r w:rsidRPr="006E63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E637D">
        <w:rPr>
          <w:rFonts w:ascii="Times New Roman" w:eastAsia="Calibri" w:hAnsi="Times New Roman" w:cs="Times New Roman"/>
          <w:sz w:val="24"/>
          <w:szCs w:val="24"/>
          <w:lang w:val="ru-RU"/>
        </w:rPr>
        <w:t>національної</w:t>
      </w:r>
      <w:proofErr w:type="spellEnd"/>
      <w:r w:rsidRPr="006E63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E637D">
        <w:rPr>
          <w:rFonts w:ascii="Times New Roman" w:eastAsia="Calibri" w:hAnsi="Times New Roman" w:cs="Times New Roman"/>
          <w:sz w:val="24"/>
          <w:szCs w:val="24"/>
          <w:lang w:val="ru-RU"/>
        </w:rPr>
        <w:t>свідомості</w:t>
      </w:r>
      <w:proofErr w:type="spellEnd"/>
      <w:r w:rsidRPr="006E63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6E637D">
        <w:rPr>
          <w:rFonts w:ascii="Times New Roman" w:eastAsia="Calibri" w:hAnsi="Times New Roman" w:cs="Times New Roman"/>
          <w:sz w:val="24"/>
          <w:szCs w:val="24"/>
          <w:lang w:val="ru-RU"/>
        </w:rPr>
        <w:t>гідності</w:t>
      </w:r>
      <w:proofErr w:type="spellEnd"/>
      <w:r w:rsidRPr="006E637D">
        <w:rPr>
          <w:rFonts w:ascii="Times New Roman" w:eastAsia="Calibri" w:hAnsi="Times New Roman" w:cs="Times New Roman"/>
          <w:sz w:val="24"/>
          <w:szCs w:val="24"/>
        </w:rPr>
        <w:t>:</w:t>
      </w:r>
    </w:p>
    <w:p w:rsidR="001D1AAF" w:rsidRPr="006E637D" w:rsidRDefault="001D1AAF" w:rsidP="006E637D">
      <w:pPr>
        <w:pStyle w:val="a5"/>
        <w:numPr>
          <w:ilvl w:val="0"/>
          <w:numId w:val="13"/>
        </w:numPr>
        <w:spacing w:after="0" w:line="240" w:lineRule="auto"/>
        <w:ind w:right="11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637D">
        <w:rPr>
          <w:rFonts w:ascii="Times New Roman" w:eastAsia="Calibri" w:hAnsi="Times New Roman" w:cs="Times New Roman"/>
          <w:sz w:val="24"/>
          <w:szCs w:val="24"/>
        </w:rPr>
        <w:t>П</w:t>
      </w:r>
      <w:proofErr w:type="spellStart"/>
      <w:r w:rsidRPr="006E637D">
        <w:rPr>
          <w:rFonts w:ascii="Times New Roman" w:eastAsia="Calibri" w:hAnsi="Times New Roman" w:cs="Times New Roman"/>
          <w:sz w:val="24"/>
          <w:szCs w:val="24"/>
          <w:lang w:val="ru-RU"/>
        </w:rPr>
        <w:t>ринципи</w:t>
      </w:r>
      <w:proofErr w:type="spellEnd"/>
      <w:r w:rsidRPr="006E63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E637D">
        <w:rPr>
          <w:rFonts w:ascii="Times New Roman" w:eastAsia="Calibri" w:hAnsi="Times New Roman" w:cs="Times New Roman"/>
          <w:sz w:val="24"/>
          <w:szCs w:val="24"/>
          <w:lang w:val="ru-RU"/>
        </w:rPr>
        <w:t>національного</w:t>
      </w:r>
      <w:proofErr w:type="spellEnd"/>
      <w:r w:rsidRPr="006E63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E637D">
        <w:rPr>
          <w:rFonts w:ascii="Times New Roman" w:eastAsia="Calibri" w:hAnsi="Times New Roman" w:cs="Times New Roman"/>
          <w:sz w:val="24"/>
          <w:szCs w:val="24"/>
          <w:lang w:val="ru-RU"/>
        </w:rPr>
        <w:t>виховання</w:t>
      </w:r>
      <w:proofErr w:type="spellEnd"/>
      <w:r w:rsidRPr="006E637D">
        <w:rPr>
          <w:rFonts w:ascii="Times New Roman" w:eastAsia="Calibri" w:hAnsi="Times New Roman" w:cs="Times New Roman"/>
          <w:sz w:val="24"/>
          <w:szCs w:val="24"/>
        </w:rPr>
        <w:t>:</w:t>
      </w:r>
    </w:p>
    <w:p w:rsidR="001D1AAF" w:rsidRPr="006E637D" w:rsidRDefault="001D1AAF" w:rsidP="006E637D">
      <w:pPr>
        <w:pStyle w:val="a5"/>
        <w:numPr>
          <w:ilvl w:val="0"/>
          <w:numId w:val="13"/>
        </w:numPr>
        <w:spacing w:after="0" w:line="240" w:lineRule="auto"/>
        <w:ind w:right="11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637D">
        <w:rPr>
          <w:rFonts w:ascii="Times New Roman" w:eastAsia="Calibri" w:hAnsi="Times New Roman" w:cs="Times New Roman"/>
          <w:sz w:val="24"/>
          <w:szCs w:val="24"/>
          <w:lang w:val="ru-RU"/>
        </w:rPr>
        <w:t>Принцип</w:t>
      </w:r>
      <w:r w:rsidRPr="006E637D">
        <w:rPr>
          <w:rFonts w:ascii="Times New Roman" w:eastAsia="Calibri" w:hAnsi="Times New Roman" w:cs="Times New Roman"/>
          <w:sz w:val="24"/>
          <w:szCs w:val="24"/>
        </w:rPr>
        <w:t>,</w:t>
      </w:r>
      <w:r w:rsidRPr="006E63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6E637D">
        <w:rPr>
          <w:rFonts w:ascii="Times New Roman" w:eastAsia="Calibri" w:hAnsi="Times New Roman" w:cs="Times New Roman"/>
          <w:sz w:val="24"/>
          <w:szCs w:val="24"/>
        </w:rPr>
        <w:t xml:space="preserve">який </w:t>
      </w:r>
      <w:proofErr w:type="spellStart"/>
      <w:r w:rsidRPr="006E637D">
        <w:rPr>
          <w:rFonts w:ascii="Times New Roman" w:eastAsia="Calibri" w:hAnsi="Times New Roman" w:cs="Times New Roman"/>
          <w:sz w:val="24"/>
          <w:szCs w:val="24"/>
          <w:lang w:val="ru-RU"/>
        </w:rPr>
        <w:t>передбачає</w:t>
      </w:r>
      <w:proofErr w:type="spellEnd"/>
      <w:r w:rsidRPr="006E63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E637D">
        <w:rPr>
          <w:rFonts w:ascii="Times New Roman" w:eastAsia="Calibri" w:hAnsi="Times New Roman" w:cs="Times New Roman"/>
          <w:sz w:val="24"/>
          <w:szCs w:val="24"/>
          <w:lang w:val="ru-RU"/>
        </w:rPr>
        <w:t>наповнення</w:t>
      </w:r>
      <w:proofErr w:type="spellEnd"/>
      <w:r w:rsidRPr="006E63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E637D">
        <w:rPr>
          <w:rFonts w:ascii="Times New Roman" w:eastAsia="Calibri" w:hAnsi="Times New Roman" w:cs="Times New Roman"/>
          <w:sz w:val="24"/>
          <w:szCs w:val="24"/>
          <w:lang w:val="ru-RU"/>
        </w:rPr>
        <w:t>виховного</w:t>
      </w:r>
      <w:proofErr w:type="spellEnd"/>
      <w:r w:rsidRPr="006E63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E637D">
        <w:rPr>
          <w:rFonts w:ascii="Times New Roman" w:eastAsia="Calibri" w:hAnsi="Times New Roman" w:cs="Times New Roman"/>
          <w:sz w:val="24"/>
          <w:szCs w:val="24"/>
          <w:lang w:val="ru-RU"/>
        </w:rPr>
        <w:t>процесу</w:t>
      </w:r>
      <w:proofErr w:type="spellEnd"/>
      <w:r w:rsidRPr="006E63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E637D">
        <w:rPr>
          <w:rFonts w:ascii="Times New Roman" w:eastAsia="Calibri" w:hAnsi="Times New Roman" w:cs="Times New Roman"/>
          <w:sz w:val="24"/>
          <w:szCs w:val="24"/>
          <w:lang w:val="ru-RU"/>
        </w:rPr>
        <w:t>національним</w:t>
      </w:r>
      <w:proofErr w:type="spellEnd"/>
      <w:r w:rsidRPr="006E63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E637D">
        <w:rPr>
          <w:rFonts w:ascii="Times New Roman" w:eastAsia="Calibri" w:hAnsi="Times New Roman" w:cs="Times New Roman"/>
          <w:sz w:val="24"/>
          <w:szCs w:val="24"/>
          <w:lang w:val="ru-RU"/>
        </w:rPr>
        <w:t>змістом</w:t>
      </w:r>
      <w:proofErr w:type="spellEnd"/>
      <w:r w:rsidRPr="006E63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6E637D">
        <w:rPr>
          <w:rFonts w:ascii="Times New Roman" w:eastAsia="Calibri" w:hAnsi="Times New Roman" w:cs="Times New Roman"/>
          <w:sz w:val="24"/>
          <w:szCs w:val="24"/>
          <w:lang w:val="ru-RU"/>
        </w:rPr>
        <w:t>спрямованим</w:t>
      </w:r>
      <w:proofErr w:type="spellEnd"/>
      <w:r w:rsidRPr="006E63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Pr="006E637D">
        <w:rPr>
          <w:rFonts w:ascii="Times New Roman" w:eastAsia="Calibri" w:hAnsi="Times New Roman" w:cs="Times New Roman"/>
          <w:sz w:val="24"/>
          <w:szCs w:val="24"/>
          <w:lang w:val="ru-RU"/>
        </w:rPr>
        <w:t>формування</w:t>
      </w:r>
      <w:proofErr w:type="spellEnd"/>
      <w:r w:rsidRPr="006E63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E637D">
        <w:rPr>
          <w:rFonts w:ascii="Times New Roman" w:eastAsia="Calibri" w:hAnsi="Times New Roman" w:cs="Times New Roman"/>
          <w:sz w:val="24"/>
          <w:szCs w:val="24"/>
          <w:lang w:val="ru-RU"/>
        </w:rPr>
        <w:t>національної</w:t>
      </w:r>
      <w:proofErr w:type="spellEnd"/>
      <w:r w:rsidRPr="006E63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proofErr w:type="gramStart"/>
      <w:r w:rsidRPr="006E637D">
        <w:rPr>
          <w:rFonts w:ascii="Times New Roman" w:eastAsia="Calibri" w:hAnsi="Times New Roman" w:cs="Times New Roman"/>
          <w:sz w:val="24"/>
          <w:szCs w:val="24"/>
          <w:lang w:val="ru-RU"/>
        </w:rPr>
        <w:t>св</w:t>
      </w:r>
      <w:proofErr w:type="gramEnd"/>
      <w:r w:rsidRPr="006E637D">
        <w:rPr>
          <w:rFonts w:ascii="Times New Roman" w:eastAsia="Calibri" w:hAnsi="Times New Roman" w:cs="Times New Roman"/>
          <w:sz w:val="24"/>
          <w:szCs w:val="24"/>
          <w:lang w:val="ru-RU"/>
        </w:rPr>
        <w:t>ідомості</w:t>
      </w:r>
      <w:proofErr w:type="spellEnd"/>
      <w:r w:rsidRPr="006E63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E637D">
        <w:rPr>
          <w:rFonts w:ascii="Times New Roman" w:eastAsia="Calibri" w:hAnsi="Times New Roman" w:cs="Times New Roman"/>
          <w:sz w:val="24"/>
          <w:szCs w:val="24"/>
          <w:lang w:val="ru-RU"/>
        </w:rPr>
        <w:t>громадянина</w:t>
      </w:r>
      <w:proofErr w:type="spellEnd"/>
      <w:r w:rsidRPr="006E637D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6E637D">
        <w:rPr>
          <w:rFonts w:ascii="Times New Roman" w:eastAsia="Calibri" w:hAnsi="Times New Roman" w:cs="Times New Roman"/>
          <w:sz w:val="24"/>
          <w:szCs w:val="24"/>
          <w:lang w:val="ru-RU"/>
        </w:rPr>
        <w:t>покликаний</w:t>
      </w:r>
      <w:proofErr w:type="spellEnd"/>
      <w:r w:rsidRPr="006E63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E637D">
        <w:rPr>
          <w:rFonts w:ascii="Times New Roman" w:eastAsia="Calibri" w:hAnsi="Times New Roman" w:cs="Times New Roman"/>
          <w:sz w:val="24"/>
          <w:szCs w:val="24"/>
          <w:lang w:val="ru-RU"/>
        </w:rPr>
        <w:t>відтворити</w:t>
      </w:r>
      <w:proofErr w:type="spellEnd"/>
      <w:r w:rsidRPr="006E63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в </w:t>
      </w:r>
      <w:proofErr w:type="spellStart"/>
      <w:r w:rsidRPr="006E637D">
        <w:rPr>
          <w:rFonts w:ascii="Times New Roman" w:eastAsia="Calibri" w:hAnsi="Times New Roman" w:cs="Times New Roman"/>
          <w:sz w:val="24"/>
          <w:szCs w:val="24"/>
          <w:lang w:val="ru-RU"/>
        </w:rPr>
        <w:t>дітях</w:t>
      </w:r>
      <w:proofErr w:type="spellEnd"/>
      <w:r w:rsidRPr="006E63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E637D">
        <w:rPr>
          <w:rFonts w:ascii="Times New Roman" w:eastAsia="Calibri" w:hAnsi="Times New Roman" w:cs="Times New Roman"/>
          <w:sz w:val="24"/>
          <w:szCs w:val="24"/>
          <w:lang w:val="ru-RU"/>
        </w:rPr>
        <w:t>рідний</w:t>
      </w:r>
      <w:proofErr w:type="spellEnd"/>
      <w:r w:rsidRPr="006E63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народ, </w:t>
      </w:r>
      <w:proofErr w:type="spellStart"/>
      <w:r w:rsidRPr="006E637D">
        <w:rPr>
          <w:rFonts w:ascii="Times New Roman" w:eastAsia="Calibri" w:hAnsi="Times New Roman" w:cs="Times New Roman"/>
          <w:sz w:val="24"/>
          <w:szCs w:val="24"/>
          <w:lang w:val="ru-RU"/>
        </w:rPr>
        <w:t>увічнити</w:t>
      </w:r>
      <w:proofErr w:type="spellEnd"/>
      <w:r w:rsidRPr="006E63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E637D">
        <w:rPr>
          <w:rFonts w:ascii="Times New Roman" w:eastAsia="Calibri" w:hAnsi="Times New Roman" w:cs="Times New Roman"/>
          <w:sz w:val="24"/>
          <w:szCs w:val="24"/>
          <w:lang w:val="ru-RU"/>
        </w:rPr>
        <w:t>специфічне</w:t>
      </w:r>
      <w:proofErr w:type="spellEnd"/>
      <w:r w:rsidRPr="006E63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6E637D">
        <w:rPr>
          <w:rFonts w:ascii="Times New Roman" w:eastAsia="Calibri" w:hAnsi="Times New Roman" w:cs="Times New Roman"/>
          <w:sz w:val="24"/>
          <w:szCs w:val="24"/>
          <w:lang w:val="ru-RU"/>
        </w:rPr>
        <w:t>самобутнє</w:t>
      </w:r>
      <w:proofErr w:type="spellEnd"/>
      <w:r w:rsidRPr="006E63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6E637D">
        <w:rPr>
          <w:rFonts w:ascii="Times New Roman" w:eastAsia="Calibri" w:hAnsi="Times New Roman" w:cs="Times New Roman"/>
          <w:sz w:val="24"/>
          <w:szCs w:val="24"/>
          <w:lang w:val="ru-RU"/>
        </w:rPr>
        <w:t>що</w:t>
      </w:r>
      <w:proofErr w:type="spellEnd"/>
      <w:r w:rsidRPr="006E63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є у </w:t>
      </w:r>
      <w:proofErr w:type="spellStart"/>
      <w:r w:rsidRPr="006E637D">
        <w:rPr>
          <w:rFonts w:ascii="Times New Roman" w:eastAsia="Calibri" w:hAnsi="Times New Roman" w:cs="Times New Roman"/>
          <w:sz w:val="24"/>
          <w:szCs w:val="24"/>
          <w:lang w:val="ru-RU"/>
        </w:rPr>
        <w:t>кожній</w:t>
      </w:r>
      <w:proofErr w:type="spellEnd"/>
      <w:r w:rsidRPr="006E637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E637D">
        <w:rPr>
          <w:rFonts w:ascii="Times New Roman" w:eastAsia="Calibri" w:hAnsi="Times New Roman" w:cs="Times New Roman"/>
          <w:sz w:val="24"/>
          <w:szCs w:val="24"/>
          <w:lang w:val="ru-RU"/>
        </w:rPr>
        <w:t>нації</w:t>
      </w:r>
      <w:proofErr w:type="spellEnd"/>
      <w:r w:rsidRPr="006E637D">
        <w:rPr>
          <w:rFonts w:ascii="Times New Roman" w:eastAsia="Calibri" w:hAnsi="Times New Roman" w:cs="Times New Roman"/>
          <w:sz w:val="24"/>
          <w:szCs w:val="24"/>
          <w:lang w:val="ru-RU"/>
        </w:rPr>
        <w:t>.</w:t>
      </w:r>
    </w:p>
    <w:p w:rsidR="001D1AAF" w:rsidRPr="006E637D" w:rsidRDefault="001D1AAF" w:rsidP="006E637D">
      <w:pPr>
        <w:pStyle w:val="a5"/>
        <w:numPr>
          <w:ilvl w:val="0"/>
          <w:numId w:val="13"/>
        </w:numPr>
        <w:spacing w:after="0" w:line="240" w:lineRule="auto"/>
        <w:ind w:right="11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637D">
        <w:rPr>
          <w:rFonts w:ascii="Times New Roman" w:eastAsia="Calibri" w:hAnsi="Times New Roman" w:cs="Times New Roman"/>
          <w:sz w:val="24"/>
          <w:szCs w:val="24"/>
        </w:rPr>
        <w:t>Національне виховання молоді на заняттях з українського народного танцю починається з вивчення:</w:t>
      </w:r>
    </w:p>
    <w:p w:rsidR="001D1AAF" w:rsidRPr="006E637D" w:rsidRDefault="001D1AAF" w:rsidP="006E637D">
      <w:pPr>
        <w:pStyle w:val="a5"/>
        <w:numPr>
          <w:ilvl w:val="0"/>
          <w:numId w:val="13"/>
        </w:numPr>
        <w:spacing w:after="0" w:line="240" w:lineRule="auto"/>
        <w:ind w:right="11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637D">
        <w:rPr>
          <w:rFonts w:ascii="Times New Roman" w:eastAsia="Calibri" w:hAnsi="Times New Roman" w:cs="Times New Roman"/>
          <w:sz w:val="24"/>
          <w:szCs w:val="24"/>
        </w:rPr>
        <w:t>Структура загальної мистецької освіти передбачає реалізацію методологічного принципу цілісності у двох основних взаємопов'язаних вимірах:</w:t>
      </w:r>
    </w:p>
    <w:p w:rsidR="001D1AAF" w:rsidRPr="006E637D" w:rsidRDefault="001D1AAF" w:rsidP="006E637D">
      <w:pPr>
        <w:pStyle w:val="a5"/>
        <w:numPr>
          <w:ilvl w:val="0"/>
          <w:numId w:val="13"/>
        </w:numPr>
        <w:spacing w:after="0" w:line="240" w:lineRule="auto"/>
        <w:ind w:right="11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637D">
        <w:rPr>
          <w:rFonts w:ascii="Times New Roman" w:eastAsia="Calibri" w:hAnsi="Times New Roman" w:cs="Times New Roman"/>
          <w:sz w:val="24"/>
          <w:szCs w:val="24"/>
        </w:rPr>
        <w:lastRenderedPageBreak/>
        <w:t>Становлення системи хореографічної освіти за часів Радянського Со</w:t>
      </w:r>
      <w:r w:rsidRPr="006E637D">
        <w:rPr>
          <w:rFonts w:ascii="Times New Roman" w:eastAsia="Calibri" w:hAnsi="Times New Roman" w:cs="Times New Roman"/>
          <w:sz w:val="24"/>
          <w:szCs w:val="24"/>
        </w:rPr>
        <w:softHyphen/>
        <w:t>юзу можна вважати завершеним в:</w:t>
      </w:r>
    </w:p>
    <w:p w:rsidR="001D1AAF" w:rsidRPr="006E637D" w:rsidRDefault="001D1AAF" w:rsidP="006E637D">
      <w:pPr>
        <w:pStyle w:val="a5"/>
        <w:numPr>
          <w:ilvl w:val="0"/>
          <w:numId w:val="13"/>
        </w:numPr>
        <w:spacing w:after="0" w:line="240" w:lineRule="auto"/>
        <w:ind w:right="11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637D">
        <w:rPr>
          <w:rFonts w:ascii="Times New Roman" w:eastAsia="Calibri" w:hAnsi="Times New Roman" w:cs="Times New Roman"/>
          <w:sz w:val="24"/>
          <w:szCs w:val="24"/>
          <w:lang w:eastAsia="uk-UA"/>
        </w:rPr>
        <w:t>Програма, яка розробляється педагогом з метою вирішення певного практичного завдання, пов'язаного з подоланням труднощів у навчальному процесі чи постановкою більш складних завдань:</w:t>
      </w:r>
    </w:p>
    <w:p w:rsidR="001D1AAF" w:rsidRPr="006E637D" w:rsidRDefault="001D1AAF" w:rsidP="006E637D">
      <w:pPr>
        <w:pStyle w:val="a5"/>
        <w:numPr>
          <w:ilvl w:val="0"/>
          <w:numId w:val="13"/>
        </w:numPr>
        <w:spacing w:after="0" w:line="240" w:lineRule="auto"/>
        <w:ind w:right="11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637D">
        <w:rPr>
          <w:rFonts w:ascii="Times New Roman" w:eastAsia="Calibri" w:hAnsi="Times New Roman" w:cs="Times New Roman"/>
          <w:sz w:val="24"/>
          <w:szCs w:val="24"/>
        </w:rPr>
        <w:t>Кількість розділів навчальної програми:</w:t>
      </w:r>
    </w:p>
    <w:p w:rsidR="001D1AAF" w:rsidRPr="006E637D" w:rsidRDefault="001D1AAF" w:rsidP="006E637D">
      <w:pPr>
        <w:pStyle w:val="a5"/>
        <w:numPr>
          <w:ilvl w:val="0"/>
          <w:numId w:val="13"/>
        </w:numPr>
        <w:spacing w:after="0" w:line="240" w:lineRule="auto"/>
        <w:ind w:right="11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637D">
        <w:rPr>
          <w:rFonts w:ascii="Times New Roman" w:eastAsia="Calibri" w:hAnsi="Times New Roman" w:cs="Times New Roman"/>
          <w:sz w:val="24"/>
          <w:szCs w:val="24"/>
          <w:lang w:eastAsia="uk-UA"/>
        </w:rPr>
        <w:t>Розділ програми, що розкриває освітню концепцію навчального курсу, його мету і завдання, містить коротку характеристику структури та окремих компонентів програми, особливостей організації і основні норми вивчення програмового матеріалу:</w:t>
      </w:r>
    </w:p>
    <w:p w:rsidR="001D1AAF" w:rsidRPr="006E637D" w:rsidRDefault="001D1AAF" w:rsidP="006E637D">
      <w:pPr>
        <w:pStyle w:val="a5"/>
        <w:numPr>
          <w:ilvl w:val="0"/>
          <w:numId w:val="13"/>
        </w:numPr>
        <w:spacing w:after="0" w:line="240" w:lineRule="auto"/>
        <w:ind w:right="11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637D">
        <w:rPr>
          <w:rFonts w:ascii="Times New Roman" w:eastAsia="Calibri" w:hAnsi="Times New Roman" w:cs="Times New Roman"/>
          <w:iCs/>
          <w:sz w:val="24"/>
          <w:szCs w:val="24"/>
          <w:lang w:eastAsia="uk-UA"/>
        </w:rPr>
        <w:t>Короткотривалі</w:t>
      </w:r>
      <w:r w:rsidRPr="006E637D">
        <w:rPr>
          <w:rFonts w:ascii="Times New Roman" w:eastAsia="Calibri" w:hAnsi="Times New Roman" w:cs="Times New Roman"/>
          <w:sz w:val="24"/>
          <w:szCs w:val="24"/>
          <w:lang w:eastAsia="uk-UA"/>
        </w:rPr>
        <w:t xml:space="preserve"> програми розраховані на:</w:t>
      </w:r>
    </w:p>
    <w:p w:rsidR="001D1AAF" w:rsidRPr="006E637D" w:rsidRDefault="001D1AAF" w:rsidP="006E637D">
      <w:pPr>
        <w:pStyle w:val="a5"/>
        <w:numPr>
          <w:ilvl w:val="0"/>
          <w:numId w:val="13"/>
        </w:numPr>
        <w:spacing w:after="0" w:line="240" w:lineRule="auto"/>
        <w:ind w:right="11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637D">
        <w:rPr>
          <w:rFonts w:ascii="Times New Roman" w:eastAsia="Calibri" w:hAnsi="Times New Roman" w:cs="Times New Roman"/>
          <w:sz w:val="24"/>
          <w:szCs w:val="24"/>
        </w:rPr>
        <w:t>Частина уроку,що передбачає роботу над усестороннім оволодінням позами класичного танцю і самим різноманітним їх зв’язком:</w:t>
      </w:r>
    </w:p>
    <w:p w:rsidR="001D1AAF" w:rsidRPr="006E637D" w:rsidRDefault="001D1AAF" w:rsidP="006E637D">
      <w:pPr>
        <w:pStyle w:val="a5"/>
        <w:numPr>
          <w:ilvl w:val="0"/>
          <w:numId w:val="13"/>
        </w:numPr>
        <w:spacing w:after="0" w:line="240" w:lineRule="auto"/>
        <w:ind w:right="11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637D">
        <w:rPr>
          <w:rFonts w:ascii="Times New Roman" w:eastAsia="Calibri" w:hAnsi="Times New Roman" w:cs="Times New Roman"/>
          <w:sz w:val="24"/>
          <w:szCs w:val="24"/>
        </w:rPr>
        <w:t>Кількість частин уроку класичного танцю:</w:t>
      </w:r>
    </w:p>
    <w:p w:rsidR="001D1AAF" w:rsidRPr="006E637D" w:rsidRDefault="001D1AAF" w:rsidP="006E637D">
      <w:pPr>
        <w:pStyle w:val="a5"/>
        <w:numPr>
          <w:ilvl w:val="0"/>
          <w:numId w:val="13"/>
        </w:numPr>
        <w:spacing w:after="0" w:line="240" w:lineRule="auto"/>
        <w:ind w:right="11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637D">
        <w:rPr>
          <w:rFonts w:ascii="Times New Roman" w:eastAsia="Calibri" w:hAnsi="Times New Roman" w:cs="Times New Roman"/>
          <w:sz w:val="24"/>
          <w:szCs w:val="24"/>
        </w:rPr>
        <w:t xml:space="preserve">Група вправ у </w:t>
      </w:r>
      <w:proofErr w:type="spellStart"/>
      <w:r w:rsidRPr="006E637D">
        <w:rPr>
          <w:rFonts w:ascii="Times New Roman" w:eastAsia="Calibri" w:hAnsi="Times New Roman" w:cs="Times New Roman"/>
          <w:sz w:val="24"/>
          <w:szCs w:val="24"/>
        </w:rPr>
        <w:t>народносценічному</w:t>
      </w:r>
      <w:proofErr w:type="spellEnd"/>
      <w:r w:rsidRPr="006E637D">
        <w:rPr>
          <w:rFonts w:ascii="Times New Roman" w:eastAsia="Calibri" w:hAnsi="Times New Roman" w:cs="Times New Roman"/>
          <w:sz w:val="24"/>
          <w:szCs w:val="24"/>
        </w:rPr>
        <w:t xml:space="preserve"> танці, до якої відноситься рух «віяло»:</w:t>
      </w:r>
    </w:p>
    <w:p w:rsidR="001D1AAF" w:rsidRPr="006E637D" w:rsidRDefault="001D1AAF" w:rsidP="006E637D">
      <w:pPr>
        <w:pStyle w:val="a5"/>
        <w:numPr>
          <w:ilvl w:val="0"/>
          <w:numId w:val="13"/>
        </w:numPr>
        <w:spacing w:after="0" w:line="240" w:lineRule="auto"/>
        <w:ind w:right="113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6E637D">
        <w:rPr>
          <w:rFonts w:ascii="Times New Roman" w:eastAsia="Calibri" w:hAnsi="Times New Roman" w:cs="Times New Roman"/>
          <w:sz w:val="24"/>
          <w:szCs w:val="24"/>
          <w:lang w:val="ru-RU" w:eastAsia="uk-UA"/>
        </w:rPr>
        <w:t>Вправи</w:t>
      </w:r>
      <w:proofErr w:type="spellEnd"/>
      <w:r w:rsidRPr="006E637D">
        <w:rPr>
          <w:rFonts w:ascii="Times New Roman" w:eastAsia="Calibri" w:hAnsi="Times New Roman" w:cs="Times New Roman"/>
          <w:sz w:val="24"/>
          <w:szCs w:val="24"/>
          <w:lang w:val="ru-RU" w:eastAsia="uk-UA"/>
        </w:rPr>
        <w:t xml:space="preserve"> </w:t>
      </w:r>
      <w:r w:rsidRPr="006E637D">
        <w:rPr>
          <w:rFonts w:ascii="Times New Roman" w:eastAsia="Calibri" w:hAnsi="Times New Roman" w:cs="Times New Roman"/>
          <w:sz w:val="24"/>
          <w:szCs w:val="24"/>
          <w:lang w:eastAsia="uk-UA"/>
        </w:rPr>
        <w:t xml:space="preserve">народносценічного танцю </w:t>
      </w:r>
      <w:proofErr w:type="spellStart"/>
      <w:r w:rsidRPr="006E637D">
        <w:rPr>
          <w:rFonts w:ascii="Times New Roman" w:eastAsia="Calibri" w:hAnsi="Times New Roman" w:cs="Times New Roman"/>
          <w:sz w:val="24"/>
          <w:szCs w:val="24"/>
          <w:lang w:val="ru-RU" w:eastAsia="uk-UA"/>
        </w:rPr>
        <w:t>біля</w:t>
      </w:r>
      <w:proofErr w:type="spellEnd"/>
      <w:r w:rsidRPr="006E637D">
        <w:rPr>
          <w:rFonts w:ascii="Times New Roman" w:eastAsia="Calibri" w:hAnsi="Times New Roman" w:cs="Times New Roman"/>
          <w:sz w:val="24"/>
          <w:szCs w:val="24"/>
          <w:lang w:val="ru-RU" w:eastAsia="uk-UA"/>
        </w:rPr>
        <w:t xml:space="preserve"> </w:t>
      </w:r>
      <w:r w:rsidRPr="006E637D">
        <w:rPr>
          <w:rFonts w:ascii="Times New Roman" w:eastAsia="Calibri" w:hAnsi="Times New Roman" w:cs="Times New Roman"/>
          <w:sz w:val="24"/>
          <w:szCs w:val="24"/>
          <w:lang w:eastAsia="uk-UA"/>
        </w:rPr>
        <w:t>станка</w:t>
      </w:r>
      <w:r w:rsidRPr="006E637D">
        <w:rPr>
          <w:rFonts w:ascii="Times New Roman" w:eastAsia="Calibri" w:hAnsi="Times New Roman" w:cs="Times New Roman"/>
          <w:sz w:val="24"/>
          <w:szCs w:val="24"/>
          <w:lang w:val="ru-RU" w:eastAsia="uk-UA"/>
        </w:rPr>
        <w:t xml:space="preserve"> у </w:t>
      </w:r>
      <w:proofErr w:type="spellStart"/>
      <w:r w:rsidRPr="006E637D">
        <w:rPr>
          <w:rFonts w:ascii="Times New Roman" w:eastAsia="Calibri" w:hAnsi="Times New Roman" w:cs="Times New Roman"/>
          <w:sz w:val="24"/>
          <w:szCs w:val="24"/>
          <w:lang w:val="ru-RU" w:eastAsia="uk-UA"/>
        </w:rPr>
        <w:t>молодших</w:t>
      </w:r>
      <w:proofErr w:type="spellEnd"/>
      <w:r w:rsidRPr="006E637D">
        <w:rPr>
          <w:rFonts w:ascii="Times New Roman" w:eastAsia="Calibri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6E637D">
        <w:rPr>
          <w:rFonts w:ascii="Times New Roman" w:eastAsia="Calibri" w:hAnsi="Times New Roman" w:cs="Times New Roman"/>
          <w:sz w:val="24"/>
          <w:szCs w:val="24"/>
          <w:lang w:val="ru-RU" w:eastAsia="uk-UA"/>
        </w:rPr>
        <w:t>класах</w:t>
      </w:r>
      <w:proofErr w:type="spellEnd"/>
      <w:r w:rsidRPr="006E637D">
        <w:rPr>
          <w:rFonts w:ascii="Times New Roman" w:eastAsia="Calibri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6E637D">
        <w:rPr>
          <w:rFonts w:ascii="Times New Roman" w:eastAsia="Calibri" w:hAnsi="Times New Roman" w:cs="Times New Roman"/>
          <w:sz w:val="24"/>
          <w:szCs w:val="24"/>
          <w:lang w:val="ru-RU" w:eastAsia="uk-UA"/>
        </w:rPr>
        <w:t>повинні</w:t>
      </w:r>
      <w:proofErr w:type="spellEnd"/>
      <w:r w:rsidRPr="006E637D">
        <w:rPr>
          <w:rFonts w:ascii="Times New Roman" w:eastAsia="Calibri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6E637D">
        <w:rPr>
          <w:rFonts w:ascii="Times New Roman" w:eastAsia="Calibri" w:hAnsi="Times New Roman" w:cs="Times New Roman"/>
          <w:sz w:val="24"/>
          <w:szCs w:val="24"/>
          <w:lang w:val="ru-RU" w:eastAsia="uk-UA"/>
        </w:rPr>
        <w:t>займати</w:t>
      </w:r>
      <w:proofErr w:type="spellEnd"/>
      <w:r w:rsidRPr="006E637D">
        <w:rPr>
          <w:rFonts w:ascii="Times New Roman" w:eastAsia="Calibri" w:hAnsi="Times New Roman" w:cs="Times New Roman"/>
          <w:sz w:val="24"/>
          <w:szCs w:val="24"/>
          <w:lang w:eastAsia="uk-UA"/>
        </w:rPr>
        <w:t>:</w:t>
      </w:r>
    </w:p>
    <w:p w:rsidR="001D1AAF" w:rsidRPr="006E637D" w:rsidRDefault="001D1AAF" w:rsidP="006E637D">
      <w:pPr>
        <w:pStyle w:val="a5"/>
        <w:numPr>
          <w:ilvl w:val="0"/>
          <w:numId w:val="13"/>
        </w:numPr>
        <w:spacing w:after="0" w:line="240" w:lineRule="auto"/>
        <w:ind w:right="11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637D">
        <w:rPr>
          <w:rFonts w:ascii="Times New Roman" w:eastAsia="Calibri" w:hAnsi="Times New Roman" w:cs="Times New Roman"/>
          <w:sz w:val="24"/>
          <w:szCs w:val="24"/>
          <w:lang w:eastAsia="uk-UA"/>
        </w:rPr>
        <w:t>М</w:t>
      </w:r>
      <w:proofErr w:type="spellStart"/>
      <w:r w:rsidRPr="006E637D">
        <w:rPr>
          <w:rFonts w:ascii="Times New Roman" w:eastAsia="Calibri" w:hAnsi="Times New Roman" w:cs="Times New Roman"/>
          <w:sz w:val="24"/>
          <w:szCs w:val="24"/>
          <w:lang w:val="ru-RU" w:eastAsia="uk-UA"/>
        </w:rPr>
        <w:t>истецтво</w:t>
      </w:r>
      <w:proofErr w:type="spellEnd"/>
      <w:r w:rsidRPr="006E637D">
        <w:rPr>
          <w:rFonts w:ascii="Times New Roman" w:eastAsia="Calibri" w:hAnsi="Times New Roman" w:cs="Times New Roman"/>
          <w:sz w:val="24"/>
          <w:szCs w:val="24"/>
          <w:lang w:val="ru-RU" w:eastAsia="uk-UA"/>
        </w:rPr>
        <w:t xml:space="preserve">, у </w:t>
      </w:r>
      <w:proofErr w:type="spellStart"/>
      <w:r w:rsidRPr="006E637D">
        <w:rPr>
          <w:rFonts w:ascii="Times New Roman" w:eastAsia="Calibri" w:hAnsi="Times New Roman" w:cs="Times New Roman"/>
          <w:sz w:val="24"/>
          <w:szCs w:val="24"/>
          <w:lang w:val="ru-RU" w:eastAsia="uk-UA"/>
        </w:rPr>
        <w:t>якому</w:t>
      </w:r>
      <w:proofErr w:type="spellEnd"/>
      <w:r w:rsidRPr="006E637D">
        <w:rPr>
          <w:rFonts w:ascii="Times New Roman" w:eastAsia="Calibri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6E637D">
        <w:rPr>
          <w:rFonts w:ascii="Times New Roman" w:eastAsia="Calibri" w:hAnsi="Times New Roman" w:cs="Times New Roman"/>
          <w:sz w:val="24"/>
          <w:szCs w:val="24"/>
          <w:lang w:val="ru-RU" w:eastAsia="uk-UA"/>
        </w:rPr>
        <w:t>ідеї</w:t>
      </w:r>
      <w:proofErr w:type="spellEnd"/>
      <w:r w:rsidRPr="006E637D">
        <w:rPr>
          <w:rFonts w:ascii="Times New Roman" w:eastAsia="Calibri" w:hAnsi="Times New Roman" w:cs="Times New Roman"/>
          <w:sz w:val="24"/>
          <w:szCs w:val="24"/>
          <w:lang w:val="ru-RU" w:eastAsia="uk-UA"/>
        </w:rPr>
        <w:t xml:space="preserve">, </w:t>
      </w:r>
      <w:proofErr w:type="spellStart"/>
      <w:r w:rsidRPr="006E637D">
        <w:rPr>
          <w:rFonts w:ascii="Times New Roman" w:eastAsia="Calibri" w:hAnsi="Times New Roman" w:cs="Times New Roman"/>
          <w:sz w:val="24"/>
          <w:szCs w:val="24"/>
          <w:lang w:val="ru-RU" w:eastAsia="uk-UA"/>
        </w:rPr>
        <w:t>почуття</w:t>
      </w:r>
      <w:proofErr w:type="spellEnd"/>
      <w:r w:rsidRPr="006E637D">
        <w:rPr>
          <w:rFonts w:ascii="Times New Roman" w:eastAsia="Calibri" w:hAnsi="Times New Roman" w:cs="Times New Roman"/>
          <w:sz w:val="24"/>
          <w:szCs w:val="24"/>
          <w:lang w:val="ru-RU" w:eastAsia="uk-UA"/>
        </w:rPr>
        <w:t xml:space="preserve"> і </w:t>
      </w:r>
      <w:proofErr w:type="spellStart"/>
      <w:r w:rsidRPr="006E637D">
        <w:rPr>
          <w:rFonts w:ascii="Times New Roman" w:eastAsia="Calibri" w:hAnsi="Times New Roman" w:cs="Times New Roman"/>
          <w:sz w:val="24"/>
          <w:szCs w:val="24"/>
          <w:lang w:val="ru-RU" w:eastAsia="uk-UA"/>
        </w:rPr>
        <w:t>переживання</w:t>
      </w:r>
      <w:proofErr w:type="spellEnd"/>
      <w:r w:rsidRPr="006E637D">
        <w:rPr>
          <w:rFonts w:ascii="Times New Roman" w:eastAsia="Calibri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6E637D">
        <w:rPr>
          <w:rFonts w:ascii="Times New Roman" w:eastAsia="Calibri" w:hAnsi="Times New Roman" w:cs="Times New Roman"/>
          <w:sz w:val="24"/>
          <w:szCs w:val="24"/>
          <w:lang w:val="ru-RU" w:eastAsia="uk-UA"/>
        </w:rPr>
        <w:t>виражаються</w:t>
      </w:r>
      <w:proofErr w:type="spellEnd"/>
      <w:r w:rsidRPr="006E637D">
        <w:rPr>
          <w:rFonts w:ascii="Times New Roman" w:eastAsia="Calibri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6E637D">
        <w:rPr>
          <w:rFonts w:ascii="Times New Roman" w:eastAsia="Calibri" w:hAnsi="Times New Roman" w:cs="Times New Roman"/>
          <w:sz w:val="24"/>
          <w:szCs w:val="24"/>
          <w:lang w:val="ru-RU" w:eastAsia="uk-UA"/>
        </w:rPr>
        <w:t>ритміч</w:t>
      </w:r>
      <w:r w:rsidRPr="006E637D">
        <w:rPr>
          <w:rFonts w:ascii="Times New Roman" w:eastAsia="Calibri" w:hAnsi="Times New Roman" w:cs="Times New Roman"/>
          <w:sz w:val="24"/>
          <w:szCs w:val="24"/>
          <w:lang w:val="ru-RU" w:eastAsia="uk-UA"/>
        </w:rPr>
        <w:softHyphen/>
        <w:t>но</w:t>
      </w:r>
      <w:proofErr w:type="spellEnd"/>
      <w:r w:rsidRPr="006E637D">
        <w:rPr>
          <w:rFonts w:ascii="Times New Roman" w:eastAsia="Calibri" w:hAnsi="Times New Roman" w:cs="Times New Roman"/>
          <w:sz w:val="24"/>
          <w:szCs w:val="24"/>
          <w:lang w:val="ru-RU" w:eastAsia="uk-UA"/>
        </w:rPr>
        <w:t xml:space="preserve"> та </w:t>
      </w:r>
      <w:proofErr w:type="spellStart"/>
      <w:r w:rsidRPr="006E637D">
        <w:rPr>
          <w:rFonts w:ascii="Times New Roman" w:eastAsia="Calibri" w:hAnsi="Times New Roman" w:cs="Times New Roman"/>
          <w:sz w:val="24"/>
          <w:szCs w:val="24"/>
          <w:lang w:val="ru-RU" w:eastAsia="uk-UA"/>
        </w:rPr>
        <w:t>інтонаційно</w:t>
      </w:r>
      <w:proofErr w:type="spellEnd"/>
      <w:r w:rsidRPr="006E637D">
        <w:rPr>
          <w:rFonts w:ascii="Times New Roman" w:eastAsia="Calibri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6E637D">
        <w:rPr>
          <w:rFonts w:ascii="Times New Roman" w:eastAsia="Calibri" w:hAnsi="Times New Roman" w:cs="Times New Roman"/>
          <w:sz w:val="24"/>
          <w:szCs w:val="24"/>
          <w:lang w:val="ru-RU" w:eastAsia="uk-UA"/>
        </w:rPr>
        <w:t>організованими</w:t>
      </w:r>
      <w:proofErr w:type="spellEnd"/>
      <w:r w:rsidRPr="006E637D">
        <w:rPr>
          <w:rFonts w:ascii="Times New Roman" w:eastAsia="Calibri" w:hAnsi="Times New Roman" w:cs="Times New Roman"/>
          <w:sz w:val="24"/>
          <w:szCs w:val="24"/>
          <w:lang w:val="ru-RU" w:eastAsia="uk-UA"/>
        </w:rPr>
        <w:t xml:space="preserve"> звуками</w:t>
      </w:r>
      <w:r w:rsidRPr="006E637D">
        <w:rPr>
          <w:rFonts w:ascii="Times New Roman" w:eastAsia="Calibri" w:hAnsi="Times New Roman" w:cs="Times New Roman"/>
          <w:sz w:val="24"/>
          <w:szCs w:val="24"/>
          <w:lang w:eastAsia="uk-UA"/>
        </w:rPr>
        <w:t>:</w:t>
      </w:r>
    </w:p>
    <w:p w:rsidR="001D1AAF" w:rsidRPr="006E637D" w:rsidRDefault="001D1AAF" w:rsidP="006E637D">
      <w:pPr>
        <w:pStyle w:val="a5"/>
        <w:numPr>
          <w:ilvl w:val="0"/>
          <w:numId w:val="13"/>
        </w:numPr>
        <w:spacing w:after="0" w:line="240" w:lineRule="auto"/>
        <w:ind w:right="11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637D">
        <w:rPr>
          <w:rFonts w:ascii="Times New Roman" w:eastAsia="Calibri" w:hAnsi="Times New Roman" w:cs="Times New Roman"/>
          <w:sz w:val="24"/>
          <w:szCs w:val="24"/>
        </w:rPr>
        <w:t>Теоретичні дослідження лексики, вивчення закономірностей її розвитку, практичний творчий досвід дає змогу українську</w:t>
      </w:r>
      <w:r w:rsidRPr="001D1AAF">
        <w:rPr>
          <w:rFonts w:ascii="Calibri" w:hAnsi="Calibri"/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1D0C036B" wp14:editId="70EBDD4F">
                <wp:simplePos x="0" y="0"/>
                <wp:positionH relativeFrom="margin">
                  <wp:posOffset>8708390</wp:posOffset>
                </wp:positionH>
                <wp:positionV relativeFrom="paragraph">
                  <wp:posOffset>-234950</wp:posOffset>
                </wp:positionV>
                <wp:extent cx="0" cy="865505"/>
                <wp:effectExtent l="0" t="0" r="19050" b="10795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65505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685.7pt,-18.5pt" to="685.7pt,4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" o:allowincell="f" strokeweight=".25pt">
                <w10:wrap anchorx="margin"/>
              </v:line>
            </w:pict>
          </mc:Fallback>
        </mc:AlternateContent>
      </w:r>
      <w:r w:rsidRPr="001D1AAF">
        <w:rPr>
          <w:rFonts w:ascii="Calibri" w:hAnsi="Calibri"/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23961DCE" wp14:editId="51023649">
                <wp:simplePos x="0" y="0"/>
                <wp:positionH relativeFrom="margin">
                  <wp:posOffset>8754110</wp:posOffset>
                </wp:positionH>
                <wp:positionV relativeFrom="paragraph">
                  <wp:posOffset>3974465</wp:posOffset>
                </wp:positionV>
                <wp:extent cx="0" cy="2191385"/>
                <wp:effectExtent l="0" t="0" r="19050" b="18415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1385"/>
                        </a:xfrm>
                        <a:prstGeom prst="line">
                          <a:avLst/>
                        </a:prstGeom>
                        <a:noFill/>
                        <a:ln w="2730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689.3pt,312.95pt" to="689.3pt,48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" o:allowincell="f" strokeweight="2.15pt">
                <w10:wrap anchorx="margin"/>
              </v:line>
            </w:pict>
          </mc:Fallback>
        </mc:AlternateContent>
      </w:r>
      <w:r w:rsidRPr="001D1AAF">
        <w:rPr>
          <w:rFonts w:ascii="Calibri" w:hAnsi="Calibri"/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5CE96F2D" wp14:editId="025AF754">
                <wp:simplePos x="0" y="0"/>
                <wp:positionH relativeFrom="margin">
                  <wp:posOffset>8876030</wp:posOffset>
                </wp:positionH>
                <wp:positionV relativeFrom="paragraph">
                  <wp:posOffset>1155065</wp:posOffset>
                </wp:positionV>
                <wp:extent cx="0" cy="911225"/>
                <wp:effectExtent l="19050" t="0" r="19050" b="3175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11225"/>
                        </a:xfrm>
                        <a:prstGeom prst="line">
                          <a:avLst/>
                        </a:prstGeom>
                        <a:noFill/>
                        <a:ln w="4254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698.9pt,90.95pt" to="698.9pt,16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" o:allowincell="f" strokeweight="3.35pt">
                <w10:wrap anchorx="margin"/>
              </v:line>
            </w:pict>
          </mc:Fallback>
        </mc:AlternateContent>
      </w:r>
      <w:r w:rsidRPr="006E637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E637D">
        <w:rPr>
          <w:rFonts w:ascii="Times New Roman" w:eastAsia="Calibri" w:hAnsi="Times New Roman" w:cs="Times New Roman"/>
          <w:sz w:val="24"/>
          <w:szCs w:val="24"/>
        </w:rPr>
        <w:t>народносценічну</w:t>
      </w:r>
      <w:proofErr w:type="spellEnd"/>
      <w:r w:rsidRPr="006E637D">
        <w:rPr>
          <w:rFonts w:ascii="Times New Roman" w:eastAsia="Calibri" w:hAnsi="Times New Roman" w:cs="Times New Roman"/>
          <w:sz w:val="24"/>
          <w:szCs w:val="24"/>
        </w:rPr>
        <w:t xml:space="preserve"> танцювальну лексику поділити на:</w:t>
      </w:r>
    </w:p>
    <w:p w:rsidR="001D1AAF" w:rsidRPr="006E637D" w:rsidRDefault="001D1AAF" w:rsidP="006E637D">
      <w:pPr>
        <w:pStyle w:val="a5"/>
        <w:numPr>
          <w:ilvl w:val="0"/>
          <w:numId w:val="13"/>
        </w:numPr>
        <w:spacing w:after="0" w:line="240" w:lineRule="auto"/>
        <w:ind w:right="11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637D">
        <w:rPr>
          <w:rFonts w:ascii="Times New Roman" w:eastAsia="Calibri" w:hAnsi="Times New Roman" w:cs="Times New Roman"/>
          <w:sz w:val="24"/>
          <w:szCs w:val="24"/>
        </w:rPr>
        <w:t>Об'єктивні, стійкі й істотні зв'язки в навчальному процесі, що зумовлюють його ефективність:</w:t>
      </w:r>
    </w:p>
    <w:p w:rsidR="001D1AAF" w:rsidRPr="006E637D" w:rsidRDefault="001D1AAF" w:rsidP="006E637D">
      <w:pPr>
        <w:pStyle w:val="a5"/>
        <w:numPr>
          <w:ilvl w:val="0"/>
          <w:numId w:val="13"/>
        </w:numPr>
        <w:spacing w:after="0" w:line="240" w:lineRule="auto"/>
        <w:ind w:right="11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637D">
        <w:rPr>
          <w:rFonts w:ascii="Times New Roman" w:eastAsia="Calibri" w:hAnsi="Times New Roman" w:cs="Times New Roman"/>
          <w:sz w:val="24"/>
          <w:szCs w:val="24"/>
        </w:rPr>
        <w:t>Основні положення, що визначають зміст, організаційні форми та методи навчальної роботи школи:</w:t>
      </w:r>
    </w:p>
    <w:p w:rsidR="001D1AAF" w:rsidRPr="006E637D" w:rsidRDefault="001D1AAF" w:rsidP="006E637D">
      <w:pPr>
        <w:pStyle w:val="a5"/>
        <w:numPr>
          <w:ilvl w:val="0"/>
          <w:numId w:val="13"/>
        </w:numPr>
        <w:spacing w:after="0" w:line="240" w:lineRule="auto"/>
        <w:ind w:right="11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637D">
        <w:rPr>
          <w:rFonts w:ascii="Times New Roman" w:eastAsia="Calibri" w:hAnsi="Times New Roman" w:cs="Arial"/>
          <w:sz w:val="24"/>
          <w:szCs w:val="24"/>
          <w:lang w:eastAsia="uk-UA"/>
        </w:rPr>
        <w:t>Принцип, який передбачає постійне вдосконалення методики навчання з врахуванням останніх наукових досягнень:</w:t>
      </w:r>
    </w:p>
    <w:p w:rsidR="001D1AAF" w:rsidRPr="006E637D" w:rsidRDefault="001D1AAF" w:rsidP="006E637D">
      <w:pPr>
        <w:pStyle w:val="a5"/>
        <w:numPr>
          <w:ilvl w:val="0"/>
          <w:numId w:val="13"/>
        </w:numPr>
        <w:spacing w:after="0" w:line="240" w:lineRule="auto"/>
        <w:ind w:right="11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637D">
        <w:rPr>
          <w:rFonts w:ascii="Times New Roman" w:eastAsia="Calibri" w:hAnsi="Times New Roman" w:cs="Arial"/>
          <w:sz w:val="24"/>
          <w:szCs w:val="24"/>
          <w:lang w:eastAsia="uk-UA"/>
        </w:rPr>
        <w:t>Принцип, що орієнтує викладача на створення різного роду проблемних ситуацій, які в процесі фахового навчання сприяють творчо</w:t>
      </w:r>
      <w:r w:rsidRPr="006E637D">
        <w:rPr>
          <w:rFonts w:ascii="Times New Roman" w:eastAsia="Calibri" w:hAnsi="Times New Roman" w:cs="Arial"/>
          <w:sz w:val="24"/>
          <w:szCs w:val="24"/>
          <w:lang w:eastAsia="uk-UA"/>
        </w:rPr>
        <w:softHyphen/>
        <w:t>му пошуку:</w:t>
      </w:r>
    </w:p>
    <w:p w:rsidR="001D1AAF" w:rsidRPr="006E637D" w:rsidRDefault="001D1AAF" w:rsidP="006E637D">
      <w:pPr>
        <w:pStyle w:val="a5"/>
        <w:numPr>
          <w:ilvl w:val="0"/>
          <w:numId w:val="13"/>
        </w:numPr>
        <w:spacing w:after="0" w:line="240" w:lineRule="auto"/>
        <w:ind w:right="11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637D">
        <w:rPr>
          <w:rFonts w:ascii="Times New Roman" w:eastAsia="Calibri" w:hAnsi="Times New Roman" w:cs="Arial"/>
          <w:sz w:val="24"/>
          <w:szCs w:val="24"/>
          <w:lang w:eastAsia="uk-UA"/>
        </w:rPr>
        <w:t>Принцип, який посідає значне місце в процесі вивчення хореографії й опирається на різноманітні форми унаочнення навчального матеріалу:</w:t>
      </w:r>
    </w:p>
    <w:p w:rsidR="001D1AAF" w:rsidRPr="006E637D" w:rsidRDefault="001D1AAF" w:rsidP="006E637D">
      <w:pPr>
        <w:pStyle w:val="a5"/>
        <w:numPr>
          <w:ilvl w:val="0"/>
          <w:numId w:val="13"/>
        </w:numPr>
        <w:spacing w:after="0" w:line="240" w:lineRule="auto"/>
        <w:ind w:right="11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637D">
        <w:rPr>
          <w:rFonts w:ascii="Times New Roman" w:eastAsia="Calibri" w:hAnsi="Times New Roman" w:cs="Times New Roman"/>
          <w:sz w:val="24"/>
          <w:szCs w:val="24"/>
        </w:rPr>
        <w:t>Принцип, що передбачає формування національної свідомості, любові до рідної землі; виховання шанобливого ставлення до культури, спадщини, народних традицій, звичаїв свого народу та країн світу через репертуарну політику колективу:</w:t>
      </w:r>
    </w:p>
    <w:p w:rsidR="001D1AAF" w:rsidRPr="006E637D" w:rsidRDefault="001D1AAF" w:rsidP="006E637D">
      <w:pPr>
        <w:pStyle w:val="a5"/>
        <w:numPr>
          <w:ilvl w:val="0"/>
          <w:numId w:val="13"/>
        </w:numPr>
        <w:spacing w:after="0" w:line="240" w:lineRule="auto"/>
        <w:ind w:right="11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637D">
        <w:rPr>
          <w:rFonts w:ascii="Times New Roman" w:eastAsia="Calibri" w:hAnsi="Times New Roman" w:cs="Arial"/>
          <w:sz w:val="24"/>
          <w:szCs w:val="24"/>
          <w:lang w:eastAsia="uk-UA"/>
        </w:rPr>
        <w:t>Принцип свідомої навчально-пізнавальної активності студентів</w:t>
      </w:r>
      <w:r w:rsidRPr="006E637D">
        <w:rPr>
          <w:rFonts w:ascii="Times New Roman" w:eastAsia="Calibri" w:hAnsi="Times New Roman" w:cs="Arial"/>
          <w:b/>
          <w:sz w:val="24"/>
          <w:szCs w:val="24"/>
          <w:lang w:eastAsia="uk-UA"/>
        </w:rPr>
        <w:t xml:space="preserve"> </w:t>
      </w:r>
      <w:r w:rsidRPr="006E637D">
        <w:rPr>
          <w:rFonts w:ascii="Times New Roman" w:eastAsia="Calibri" w:hAnsi="Times New Roman" w:cs="Arial"/>
          <w:sz w:val="24"/>
          <w:szCs w:val="24"/>
          <w:lang w:eastAsia="uk-UA"/>
        </w:rPr>
        <w:t>передбачає:</w:t>
      </w:r>
    </w:p>
    <w:p w:rsidR="001D1AAF" w:rsidRPr="006E637D" w:rsidRDefault="001D1AAF" w:rsidP="006E637D">
      <w:pPr>
        <w:pStyle w:val="a5"/>
        <w:numPr>
          <w:ilvl w:val="0"/>
          <w:numId w:val="13"/>
        </w:numPr>
        <w:spacing w:after="0" w:line="240" w:lineRule="auto"/>
        <w:ind w:right="11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637D">
        <w:rPr>
          <w:rFonts w:ascii="Times New Roman" w:eastAsia="Calibri" w:hAnsi="Times New Roman" w:cs="Times New Roman"/>
          <w:iCs/>
          <w:sz w:val="24"/>
          <w:szCs w:val="24"/>
          <w:lang w:eastAsia="uk-UA"/>
        </w:rPr>
        <w:t>Спосіб упорядкованої, взаємопов'язаної ді</w:t>
      </w:r>
      <w:r w:rsidRPr="006E637D">
        <w:rPr>
          <w:rFonts w:ascii="Times New Roman" w:eastAsia="Calibri" w:hAnsi="Times New Roman" w:cs="Times New Roman"/>
          <w:iCs/>
          <w:sz w:val="24"/>
          <w:szCs w:val="24"/>
          <w:lang w:eastAsia="uk-UA"/>
        </w:rPr>
        <w:softHyphen/>
        <w:t>яльності вчителів та учнів, спрямованої на вирішення завдань ос</w:t>
      </w:r>
      <w:r w:rsidRPr="006E637D">
        <w:rPr>
          <w:rFonts w:ascii="Times New Roman" w:eastAsia="Calibri" w:hAnsi="Times New Roman" w:cs="Times New Roman"/>
          <w:iCs/>
          <w:sz w:val="24"/>
          <w:szCs w:val="24"/>
          <w:lang w:eastAsia="uk-UA"/>
        </w:rPr>
        <w:softHyphen/>
        <w:t>віти, виховання і розвитку в процесі навчання:</w:t>
      </w:r>
    </w:p>
    <w:p w:rsidR="001D1AAF" w:rsidRPr="006E637D" w:rsidRDefault="001D1AAF" w:rsidP="006E637D">
      <w:pPr>
        <w:pStyle w:val="a5"/>
        <w:numPr>
          <w:ilvl w:val="0"/>
          <w:numId w:val="13"/>
        </w:numPr>
        <w:spacing w:after="0" w:line="240" w:lineRule="auto"/>
        <w:ind w:right="11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637D">
        <w:rPr>
          <w:rFonts w:ascii="Times New Roman" w:eastAsia="Calibri" w:hAnsi="Times New Roman" w:cs="Times New Roman"/>
          <w:sz w:val="24"/>
          <w:szCs w:val="24"/>
          <w:lang w:eastAsia="uk-UA"/>
        </w:rPr>
        <w:t>Класифікують методи навчання з урахуванням:</w:t>
      </w:r>
    </w:p>
    <w:p w:rsidR="001D1AAF" w:rsidRPr="006E637D" w:rsidRDefault="001D1AAF" w:rsidP="006E637D">
      <w:pPr>
        <w:pStyle w:val="a5"/>
        <w:numPr>
          <w:ilvl w:val="0"/>
          <w:numId w:val="13"/>
        </w:numPr>
        <w:spacing w:after="0" w:line="240" w:lineRule="auto"/>
        <w:ind w:right="11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637D">
        <w:rPr>
          <w:rFonts w:ascii="Times New Roman" w:eastAsia="Calibri" w:hAnsi="Times New Roman" w:cs="Times New Roman"/>
          <w:sz w:val="24"/>
          <w:szCs w:val="24"/>
          <w:lang w:eastAsia="uk-UA"/>
        </w:rPr>
        <w:t xml:space="preserve">Кількість груп методів навчання, що виокремлює сучасний дослідник педагогіки Ю. </w:t>
      </w:r>
      <w:proofErr w:type="spellStart"/>
      <w:r w:rsidRPr="006E637D">
        <w:rPr>
          <w:rFonts w:ascii="Times New Roman" w:eastAsia="Calibri" w:hAnsi="Times New Roman" w:cs="Times New Roman"/>
          <w:sz w:val="24"/>
          <w:szCs w:val="24"/>
          <w:lang w:eastAsia="uk-UA"/>
        </w:rPr>
        <w:t>Бабанський</w:t>
      </w:r>
      <w:proofErr w:type="spellEnd"/>
      <w:r w:rsidRPr="006E637D">
        <w:rPr>
          <w:rFonts w:ascii="Times New Roman" w:eastAsia="Calibri" w:hAnsi="Times New Roman" w:cs="Times New Roman"/>
          <w:sz w:val="24"/>
          <w:szCs w:val="24"/>
          <w:lang w:eastAsia="uk-UA"/>
        </w:rPr>
        <w:t>:</w:t>
      </w:r>
    </w:p>
    <w:p w:rsidR="001D1AAF" w:rsidRPr="006E637D" w:rsidRDefault="001D1AAF" w:rsidP="006E637D">
      <w:pPr>
        <w:pStyle w:val="a5"/>
        <w:numPr>
          <w:ilvl w:val="0"/>
          <w:numId w:val="13"/>
        </w:numPr>
        <w:spacing w:after="0" w:line="240" w:lineRule="auto"/>
        <w:ind w:right="11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637D">
        <w:rPr>
          <w:rFonts w:ascii="Times New Roman" w:eastAsia="Calibri" w:hAnsi="Times New Roman" w:cs="Times New Roman"/>
          <w:sz w:val="24"/>
          <w:szCs w:val="24"/>
          <w:lang w:eastAsia="uk-UA"/>
        </w:rPr>
        <w:t>Автори класифікації методів за джерелами передачі й характером сприйняття ін</w:t>
      </w:r>
      <w:r w:rsidRPr="006E637D">
        <w:rPr>
          <w:rFonts w:ascii="Times New Roman" w:eastAsia="Calibri" w:hAnsi="Times New Roman" w:cs="Times New Roman"/>
          <w:sz w:val="24"/>
          <w:szCs w:val="24"/>
          <w:lang w:eastAsia="uk-UA"/>
        </w:rPr>
        <w:softHyphen/>
        <w:t xml:space="preserve">формації: </w:t>
      </w:r>
    </w:p>
    <w:p w:rsidR="001D1AAF" w:rsidRPr="006E637D" w:rsidRDefault="001D1AAF" w:rsidP="006E637D">
      <w:pPr>
        <w:pStyle w:val="a5"/>
        <w:numPr>
          <w:ilvl w:val="0"/>
          <w:numId w:val="13"/>
        </w:numPr>
        <w:spacing w:after="0" w:line="240" w:lineRule="auto"/>
        <w:ind w:right="11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637D">
        <w:rPr>
          <w:rFonts w:ascii="Times New Roman" w:eastAsia="Calibri" w:hAnsi="Times New Roman" w:cs="Times New Roman"/>
          <w:sz w:val="24"/>
          <w:szCs w:val="24"/>
          <w:lang w:eastAsia="uk-UA"/>
        </w:rPr>
        <w:t>Найстаршою формою, яка бере свій початок у глибокій давнині, є:</w:t>
      </w:r>
    </w:p>
    <w:p w:rsidR="001D1AAF" w:rsidRPr="006E637D" w:rsidRDefault="001D1AAF" w:rsidP="006E637D">
      <w:pPr>
        <w:pStyle w:val="a5"/>
        <w:numPr>
          <w:ilvl w:val="0"/>
          <w:numId w:val="13"/>
        </w:numPr>
        <w:spacing w:after="0" w:line="240" w:lineRule="auto"/>
        <w:ind w:right="11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637D">
        <w:rPr>
          <w:rFonts w:ascii="Times New Roman" w:eastAsia="Calibri" w:hAnsi="Times New Roman" w:cs="Arial"/>
          <w:sz w:val="24"/>
          <w:szCs w:val="24"/>
          <w:lang w:eastAsia="uk-UA"/>
        </w:rPr>
        <w:t>Методи, що використовуються в ході практичних занять, відносяться до основної групи методів, спрямованих на оволодіння мето</w:t>
      </w:r>
      <w:r w:rsidRPr="006E637D">
        <w:rPr>
          <w:rFonts w:ascii="Times New Roman" w:eastAsia="Calibri" w:hAnsi="Times New Roman" w:cs="Arial"/>
          <w:sz w:val="24"/>
          <w:szCs w:val="24"/>
          <w:lang w:eastAsia="uk-UA"/>
        </w:rPr>
        <w:softHyphen/>
        <w:t>дикою виконання і викладання хореографічних дисциплін. Їх сутність полягає в ба</w:t>
      </w:r>
      <w:r w:rsidRPr="006E637D">
        <w:rPr>
          <w:rFonts w:ascii="Times New Roman" w:eastAsia="Calibri" w:hAnsi="Times New Roman" w:cs="Arial"/>
          <w:sz w:val="24"/>
          <w:szCs w:val="24"/>
          <w:lang w:eastAsia="uk-UA"/>
        </w:rPr>
        <w:softHyphen/>
        <w:t>гаторазовому повторенні окремих вправ, їх комбінацій і поєднань з метою від</w:t>
      </w:r>
      <w:r w:rsidRPr="006E637D">
        <w:rPr>
          <w:rFonts w:ascii="Times New Roman" w:eastAsia="Calibri" w:hAnsi="Times New Roman" w:cs="Arial"/>
          <w:sz w:val="24"/>
          <w:szCs w:val="24"/>
          <w:lang w:eastAsia="uk-UA"/>
        </w:rPr>
        <w:softHyphen/>
        <w:t>працювання техніки виконання:</w:t>
      </w:r>
    </w:p>
    <w:p w:rsidR="001D1AAF" w:rsidRPr="006E637D" w:rsidRDefault="001D1AAF" w:rsidP="006E637D">
      <w:pPr>
        <w:pStyle w:val="a5"/>
        <w:numPr>
          <w:ilvl w:val="0"/>
          <w:numId w:val="13"/>
        </w:numPr>
        <w:spacing w:after="0" w:line="240" w:lineRule="auto"/>
        <w:ind w:right="11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637D">
        <w:rPr>
          <w:rFonts w:ascii="Times New Roman" w:eastAsia="Calibri" w:hAnsi="Times New Roman" w:cs="Times New Roman"/>
          <w:sz w:val="24"/>
          <w:szCs w:val="24"/>
        </w:rPr>
        <w:t>До вербальних методів відноситься:</w:t>
      </w:r>
    </w:p>
    <w:p w:rsidR="001D1AAF" w:rsidRPr="006E637D" w:rsidRDefault="001D1AAF" w:rsidP="006E637D">
      <w:pPr>
        <w:pStyle w:val="a5"/>
        <w:numPr>
          <w:ilvl w:val="0"/>
          <w:numId w:val="13"/>
        </w:numPr>
        <w:spacing w:after="0" w:line="240" w:lineRule="auto"/>
        <w:ind w:right="11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637D">
        <w:rPr>
          <w:rFonts w:ascii="Times New Roman" w:eastAsia="Calibri" w:hAnsi="Times New Roman" w:cs="Times New Roman"/>
          <w:sz w:val="24"/>
          <w:szCs w:val="24"/>
          <w:lang w:eastAsia="uk-UA"/>
        </w:rPr>
        <w:t>Робота з літературою і відеоматеріалом</w:t>
      </w:r>
      <w:r w:rsidRPr="006E637D">
        <w:rPr>
          <w:rFonts w:ascii="Times New Roman" w:eastAsia="Calibri" w:hAnsi="Times New Roman" w:cs="Times New Roman"/>
          <w:b/>
          <w:i/>
          <w:spacing w:val="20"/>
          <w:sz w:val="24"/>
          <w:szCs w:val="24"/>
          <w:lang w:eastAsia="uk-UA"/>
        </w:rPr>
        <w:t xml:space="preserve"> </w:t>
      </w:r>
      <w:r w:rsidRPr="006E637D">
        <w:rPr>
          <w:rFonts w:ascii="Times New Roman" w:eastAsia="Calibri" w:hAnsi="Times New Roman" w:cs="Arial"/>
          <w:sz w:val="24"/>
          <w:szCs w:val="24"/>
          <w:lang w:eastAsia="uk-UA"/>
        </w:rPr>
        <w:t>використовується пе</w:t>
      </w:r>
      <w:r w:rsidRPr="006E637D">
        <w:rPr>
          <w:rFonts w:ascii="Times New Roman" w:eastAsia="Calibri" w:hAnsi="Times New Roman" w:cs="Arial"/>
          <w:sz w:val="24"/>
          <w:szCs w:val="24"/>
          <w:lang w:eastAsia="uk-UA"/>
        </w:rPr>
        <w:softHyphen/>
        <w:t>реважно в ході:</w:t>
      </w:r>
    </w:p>
    <w:p w:rsidR="001D1AAF" w:rsidRPr="006E637D" w:rsidRDefault="001D1AAF" w:rsidP="006E637D">
      <w:pPr>
        <w:pStyle w:val="a5"/>
        <w:numPr>
          <w:ilvl w:val="0"/>
          <w:numId w:val="13"/>
        </w:numPr>
        <w:spacing w:after="0" w:line="240" w:lineRule="auto"/>
        <w:ind w:right="11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637D">
        <w:rPr>
          <w:rFonts w:ascii="Times New Roman" w:eastAsia="Calibri" w:hAnsi="Times New Roman" w:cs="Arial"/>
          <w:iCs/>
          <w:sz w:val="24"/>
          <w:szCs w:val="24"/>
          <w:lang w:eastAsia="uk-UA"/>
        </w:rPr>
        <w:t>Форма організації навчання – це:</w:t>
      </w:r>
    </w:p>
    <w:p w:rsidR="001D1AAF" w:rsidRPr="006E637D" w:rsidRDefault="001D1AAF" w:rsidP="006E637D">
      <w:pPr>
        <w:pStyle w:val="a5"/>
        <w:numPr>
          <w:ilvl w:val="0"/>
          <w:numId w:val="13"/>
        </w:numPr>
        <w:spacing w:after="0" w:line="240" w:lineRule="auto"/>
        <w:ind w:right="11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637D">
        <w:rPr>
          <w:rFonts w:ascii="Times New Roman" w:eastAsia="Calibri" w:hAnsi="Times New Roman" w:cs="Times New Roman"/>
          <w:sz w:val="24"/>
          <w:szCs w:val="24"/>
          <w:lang w:eastAsia="uk-UA"/>
        </w:rPr>
        <w:t>Заняття, які</w:t>
      </w:r>
      <w:r w:rsidRPr="006E637D">
        <w:rPr>
          <w:rFonts w:ascii="Times New Roman" w:eastAsia="Calibri" w:hAnsi="Times New Roman" w:cs="Times New Roman"/>
          <w:b/>
          <w:i/>
          <w:spacing w:val="20"/>
          <w:sz w:val="24"/>
          <w:szCs w:val="24"/>
          <w:lang w:eastAsia="uk-UA"/>
        </w:rPr>
        <w:t xml:space="preserve"> </w:t>
      </w:r>
      <w:r w:rsidRPr="006E637D">
        <w:rPr>
          <w:rFonts w:ascii="Times New Roman" w:eastAsia="Calibri" w:hAnsi="Times New Roman" w:cs="Arial"/>
          <w:sz w:val="24"/>
          <w:szCs w:val="24"/>
          <w:lang w:eastAsia="uk-UA"/>
        </w:rPr>
        <w:t>проводяться з кожним студентом з метою з'ясування рівня усвідомлення ним окремих теоретичних положень, прак</w:t>
      </w:r>
      <w:r w:rsidRPr="006E637D">
        <w:rPr>
          <w:rFonts w:ascii="Times New Roman" w:eastAsia="Calibri" w:hAnsi="Times New Roman" w:cs="Arial"/>
          <w:sz w:val="24"/>
          <w:szCs w:val="24"/>
          <w:lang w:eastAsia="uk-UA"/>
        </w:rPr>
        <w:softHyphen/>
        <w:t>тичного засвоєння і удосконалення виконавського рівня, виявлення про</w:t>
      </w:r>
      <w:r w:rsidRPr="006E637D">
        <w:rPr>
          <w:rFonts w:ascii="Times New Roman" w:eastAsia="Calibri" w:hAnsi="Times New Roman" w:cs="Arial"/>
          <w:sz w:val="24"/>
          <w:szCs w:val="24"/>
          <w:lang w:eastAsia="uk-UA"/>
        </w:rPr>
        <w:softHyphen/>
        <w:t>блемних ситуацій і пошуку шляхів їх розв'язання:</w:t>
      </w:r>
    </w:p>
    <w:p w:rsidR="001D1AAF" w:rsidRPr="006E637D" w:rsidRDefault="001D1AAF" w:rsidP="006E637D">
      <w:pPr>
        <w:pStyle w:val="a5"/>
        <w:numPr>
          <w:ilvl w:val="0"/>
          <w:numId w:val="13"/>
        </w:numPr>
        <w:spacing w:after="0" w:line="240" w:lineRule="auto"/>
        <w:ind w:right="113"/>
        <w:jc w:val="both"/>
        <w:rPr>
          <w:rFonts w:ascii="Times New Roman" w:eastAsia="Calibri" w:hAnsi="Times New Roman" w:cs="Times New Roman"/>
          <w:sz w:val="24"/>
          <w:szCs w:val="24"/>
          <w:lang w:eastAsia="uk-UA"/>
        </w:rPr>
      </w:pPr>
      <w:r w:rsidRPr="006E637D">
        <w:rPr>
          <w:rFonts w:ascii="Times New Roman" w:eastAsia="Calibri" w:hAnsi="Times New Roman" w:cs="Times New Roman"/>
          <w:sz w:val="24"/>
          <w:szCs w:val="24"/>
          <w:lang w:eastAsia="uk-UA"/>
        </w:rPr>
        <w:t xml:space="preserve">Лекція, </w:t>
      </w:r>
      <w:r w:rsidRPr="006E637D">
        <w:rPr>
          <w:rFonts w:ascii="Times New Roman" w:eastAsia="Calibri" w:hAnsi="Times New Roman" w:cs="Arial"/>
          <w:sz w:val="24"/>
          <w:szCs w:val="24"/>
          <w:lang w:eastAsia="uk-UA"/>
        </w:rPr>
        <w:t>в процесі якої відбувається знайомство з основними теоретичними засадами дисципліни відноситься до групи форм організації навчання за:</w:t>
      </w:r>
    </w:p>
    <w:p w:rsidR="001D1AAF" w:rsidRPr="006E637D" w:rsidRDefault="001D1AAF" w:rsidP="006E637D">
      <w:pPr>
        <w:pStyle w:val="a5"/>
        <w:numPr>
          <w:ilvl w:val="0"/>
          <w:numId w:val="13"/>
        </w:numPr>
        <w:spacing w:after="0" w:line="240" w:lineRule="auto"/>
        <w:ind w:right="11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637D">
        <w:rPr>
          <w:rFonts w:ascii="Times New Roman" w:eastAsia="Calibri" w:hAnsi="Times New Roman" w:cs="Franklin Gothic Book"/>
          <w:iCs/>
          <w:sz w:val="24"/>
          <w:szCs w:val="24"/>
          <w:lang w:eastAsia="uk-UA"/>
        </w:rPr>
        <w:t xml:space="preserve">Тренінг </w:t>
      </w:r>
      <w:r w:rsidRPr="006E637D">
        <w:rPr>
          <w:rFonts w:ascii="Times New Roman" w:eastAsia="Calibri" w:hAnsi="Times New Roman" w:cs="Arial"/>
          <w:iCs/>
          <w:sz w:val="24"/>
          <w:szCs w:val="24"/>
          <w:lang w:eastAsia="uk-UA"/>
        </w:rPr>
        <w:t>означає «тренування, тренувальний режим», за характером їх можна розділити на:</w:t>
      </w:r>
    </w:p>
    <w:p w:rsidR="001D1AAF" w:rsidRPr="006E637D" w:rsidRDefault="001D1AAF" w:rsidP="006E637D">
      <w:pPr>
        <w:pStyle w:val="a5"/>
        <w:numPr>
          <w:ilvl w:val="0"/>
          <w:numId w:val="13"/>
        </w:numPr>
        <w:spacing w:after="0" w:line="240" w:lineRule="auto"/>
        <w:ind w:right="113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6E637D">
        <w:rPr>
          <w:rFonts w:ascii="Times New Roman" w:eastAsia="Calibri" w:hAnsi="Times New Roman" w:cs="Arial"/>
          <w:sz w:val="24"/>
          <w:szCs w:val="24"/>
          <w:lang w:eastAsia="uk-UA"/>
        </w:rPr>
        <w:t>Форма заняття, як правило, короткочасного, для проведення якого запрошується знаний викладач або виконавець:</w:t>
      </w:r>
    </w:p>
    <w:p w:rsidR="001D1AAF" w:rsidRPr="001D1AAF" w:rsidRDefault="001D1AAF" w:rsidP="006E637D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sectPr w:rsidR="001D1AAF" w:rsidRPr="001D1AAF" w:rsidSect="008970D3">
      <w:pgSz w:w="11906" w:h="16838"/>
      <w:pgMar w:top="284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C33573"/>
    <w:multiLevelType w:val="hybridMultilevel"/>
    <w:tmpl w:val="60F8726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5212FF"/>
    <w:multiLevelType w:val="hybridMultilevel"/>
    <w:tmpl w:val="E7B6CDD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002C8D"/>
    <w:multiLevelType w:val="hybridMultilevel"/>
    <w:tmpl w:val="BBA0962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F73B33"/>
    <w:multiLevelType w:val="hybridMultilevel"/>
    <w:tmpl w:val="9A98496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0F">
      <w:start w:val="1"/>
      <w:numFmt w:val="decimal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FE290B"/>
    <w:multiLevelType w:val="hybridMultilevel"/>
    <w:tmpl w:val="A5DEE6D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B84CF9"/>
    <w:multiLevelType w:val="hybridMultilevel"/>
    <w:tmpl w:val="3BFCA4E8"/>
    <w:lvl w:ilvl="0" w:tplc="DF6603B0">
      <w:start w:val="1"/>
      <w:numFmt w:val="decimal"/>
      <w:lvlText w:val="%1."/>
      <w:lvlJc w:val="left"/>
      <w:pPr>
        <w:ind w:left="1068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6FAEC30C">
      <w:start w:val="1"/>
      <w:numFmt w:val="decimal"/>
      <w:lvlText w:val="%3)"/>
      <w:lvlJc w:val="left"/>
      <w:pPr>
        <w:ind w:left="268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49AE4A3F"/>
    <w:multiLevelType w:val="hybridMultilevel"/>
    <w:tmpl w:val="487403A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765376"/>
    <w:multiLevelType w:val="hybridMultilevel"/>
    <w:tmpl w:val="E428562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0F">
      <w:start w:val="1"/>
      <w:numFmt w:val="decimal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5CC41DB"/>
    <w:multiLevelType w:val="hybridMultilevel"/>
    <w:tmpl w:val="520AC30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B696DF1"/>
    <w:multiLevelType w:val="hybridMultilevel"/>
    <w:tmpl w:val="37BA6DF6"/>
    <w:lvl w:ilvl="0" w:tplc="0422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AC0558"/>
    <w:multiLevelType w:val="hybridMultilevel"/>
    <w:tmpl w:val="48CC395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D3F650B"/>
    <w:multiLevelType w:val="hybridMultilevel"/>
    <w:tmpl w:val="53485B3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EFC5957"/>
    <w:multiLevelType w:val="hybridMultilevel"/>
    <w:tmpl w:val="3250B7D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0"/>
  </w:num>
  <w:num w:numId="5">
    <w:abstractNumId w:val="11"/>
  </w:num>
  <w:num w:numId="6">
    <w:abstractNumId w:val="0"/>
  </w:num>
  <w:num w:numId="7">
    <w:abstractNumId w:val="6"/>
  </w:num>
  <w:num w:numId="8">
    <w:abstractNumId w:val="2"/>
  </w:num>
  <w:num w:numId="9">
    <w:abstractNumId w:val="1"/>
  </w:num>
  <w:num w:numId="10">
    <w:abstractNumId w:val="8"/>
  </w:num>
  <w:num w:numId="11">
    <w:abstractNumId w:val="12"/>
  </w:num>
  <w:num w:numId="12">
    <w:abstractNumId w:val="7"/>
  </w:num>
  <w:num w:numId="13">
    <w:abstractNumId w:val="3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1458"/>
    <w:rsid w:val="000170A5"/>
    <w:rsid w:val="00026ADE"/>
    <w:rsid w:val="00027B1B"/>
    <w:rsid w:val="00044AC4"/>
    <w:rsid w:val="000510B1"/>
    <w:rsid w:val="00051458"/>
    <w:rsid w:val="000564B4"/>
    <w:rsid w:val="0006080D"/>
    <w:rsid w:val="00061A80"/>
    <w:rsid w:val="0007594E"/>
    <w:rsid w:val="00086785"/>
    <w:rsid w:val="00087883"/>
    <w:rsid w:val="0009675C"/>
    <w:rsid w:val="000A39BC"/>
    <w:rsid w:val="000E7149"/>
    <w:rsid w:val="001044B7"/>
    <w:rsid w:val="001071F4"/>
    <w:rsid w:val="00125979"/>
    <w:rsid w:val="00141CB6"/>
    <w:rsid w:val="00151E10"/>
    <w:rsid w:val="0015406C"/>
    <w:rsid w:val="001566F7"/>
    <w:rsid w:val="00182FE7"/>
    <w:rsid w:val="00192395"/>
    <w:rsid w:val="001938FF"/>
    <w:rsid w:val="00196BD0"/>
    <w:rsid w:val="001A319A"/>
    <w:rsid w:val="001A7ACF"/>
    <w:rsid w:val="001B1982"/>
    <w:rsid w:val="001B25F9"/>
    <w:rsid w:val="001B4147"/>
    <w:rsid w:val="001D1AAF"/>
    <w:rsid w:val="001E7C3C"/>
    <w:rsid w:val="001F0F05"/>
    <w:rsid w:val="001F4536"/>
    <w:rsid w:val="00215E16"/>
    <w:rsid w:val="002358A3"/>
    <w:rsid w:val="0024017E"/>
    <w:rsid w:val="00272ACC"/>
    <w:rsid w:val="0028424F"/>
    <w:rsid w:val="00290608"/>
    <w:rsid w:val="002934DF"/>
    <w:rsid w:val="002A0833"/>
    <w:rsid w:val="002B4903"/>
    <w:rsid w:val="002C7E10"/>
    <w:rsid w:val="002E210D"/>
    <w:rsid w:val="002E4628"/>
    <w:rsid w:val="00313979"/>
    <w:rsid w:val="00313D0D"/>
    <w:rsid w:val="00315ACE"/>
    <w:rsid w:val="00342618"/>
    <w:rsid w:val="00343BBA"/>
    <w:rsid w:val="00345E45"/>
    <w:rsid w:val="003852C8"/>
    <w:rsid w:val="00394E8D"/>
    <w:rsid w:val="003B6EE6"/>
    <w:rsid w:val="003D196D"/>
    <w:rsid w:val="003E388D"/>
    <w:rsid w:val="003F1C7C"/>
    <w:rsid w:val="004069B2"/>
    <w:rsid w:val="00414998"/>
    <w:rsid w:val="00437D33"/>
    <w:rsid w:val="004617A2"/>
    <w:rsid w:val="00461D3D"/>
    <w:rsid w:val="0048202D"/>
    <w:rsid w:val="00490CE5"/>
    <w:rsid w:val="004A5E5E"/>
    <w:rsid w:val="004A7941"/>
    <w:rsid w:val="004B2E89"/>
    <w:rsid w:val="004B5A4B"/>
    <w:rsid w:val="004B6AC1"/>
    <w:rsid w:val="004C352A"/>
    <w:rsid w:val="004E12F8"/>
    <w:rsid w:val="004E3D81"/>
    <w:rsid w:val="004E4E35"/>
    <w:rsid w:val="004F34B2"/>
    <w:rsid w:val="004F3A94"/>
    <w:rsid w:val="005022A1"/>
    <w:rsid w:val="0052657D"/>
    <w:rsid w:val="00533AC3"/>
    <w:rsid w:val="00542894"/>
    <w:rsid w:val="00545CAA"/>
    <w:rsid w:val="005548A8"/>
    <w:rsid w:val="005553CB"/>
    <w:rsid w:val="00572B85"/>
    <w:rsid w:val="00575B1D"/>
    <w:rsid w:val="00584E44"/>
    <w:rsid w:val="0059151B"/>
    <w:rsid w:val="005C664E"/>
    <w:rsid w:val="005D2E2F"/>
    <w:rsid w:val="005D3565"/>
    <w:rsid w:val="005E702E"/>
    <w:rsid w:val="00607AC1"/>
    <w:rsid w:val="006329FC"/>
    <w:rsid w:val="00642685"/>
    <w:rsid w:val="006506E9"/>
    <w:rsid w:val="00654B7C"/>
    <w:rsid w:val="00657FBA"/>
    <w:rsid w:val="006827F6"/>
    <w:rsid w:val="00697A7B"/>
    <w:rsid w:val="006B73B3"/>
    <w:rsid w:val="006D0C82"/>
    <w:rsid w:val="006E3B24"/>
    <w:rsid w:val="006E637D"/>
    <w:rsid w:val="0070384C"/>
    <w:rsid w:val="00706D16"/>
    <w:rsid w:val="0071247C"/>
    <w:rsid w:val="00741EDF"/>
    <w:rsid w:val="00757C4D"/>
    <w:rsid w:val="00766CCA"/>
    <w:rsid w:val="00767952"/>
    <w:rsid w:val="00795451"/>
    <w:rsid w:val="007F7921"/>
    <w:rsid w:val="0081723A"/>
    <w:rsid w:val="00835B39"/>
    <w:rsid w:val="00857CC1"/>
    <w:rsid w:val="00875360"/>
    <w:rsid w:val="00891E5B"/>
    <w:rsid w:val="008970D3"/>
    <w:rsid w:val="008D3601"/>
    <w:rsid w:val="008D56E9"/>
    <w:rsid w:val="008E657B"/>
    <w:rsid w:val="0090325F"/>
    <w:rsid w:val="00936E37"/>
    <w:rsid w:val="00941AED"/>
    <w:rsid w:val="00945391"/>
    <w:rsid w:val="009523D9"/>
    <w:rsid w:val="009714B5"/>
    <w:rsid w:val="009922F7"/>
    <w:rsid w:val="009B7AC6"/>
    <w:rsid w:val="009C428A"/>
    <w:rsid w:val="009D07D4"/>
    <w:rsid w:val="009D74F4"/>
    <w:rsid w:val="009E3D09"/>
    <w:rsid w:val="00A0407A"/>
    <w:rsid w:val="00A16E81"/>
    <w:rsid w:val="00A34732"/>
    <w:rsid w:val="00A36C5C"/>
    <w:rsid w:val="00A62D00"/>
    <w:rsid w:val="00A636FD"/>
    <w:rsid w:val="00A6635C"/>
    <w:rsid w:val="00A717AE"/>
    <w:rsid w:val="00AA016B"/>
    <w:rsid w:val="00AD26DC"/>
    <w:rsid w:val="00AD3785"/>
    <w:rsid w:val="00B1608B"/>
    <w:rsid w:val="00B350E9"/>
    <w:rsid w:val="00B459E4"/>
    <w:rsid w:val="00B47B91"/>
    <w:rsid w:val="00B827A3"/>
    <w:rsid w:val="00BE4BCF"/>
    <w:rsid w:val="00BF6971"/>
    <w:rsid w:val="00C04C89"/>
    <w:rsid w:val="00C13570"/>
    <w:rsid w:val="00C41C89"/>
    <w:rsid w:val="00C5523B"/>
    <w:rsid w:val="00C55E6A"/>
    <w:rsid w:val="00C72E79"/>
    <w:rsid w:val="00C75264"/>
    <w:rsid w:val="00C82773"/>
    <w:rsid w:val="00C835ED"/>
    <w:rsid w:val="00C92595"/>
    <w:rsid w:val="00CA0407"/>
    <w:rsid w:val="00CA21C6"/>
    <w:rsid w:val="00CA6F18"/>
    <w:rsid w:val="00CB2413"/>
    <w:rsid w:val="00CD34C0"/>
    <w:rsid w:val="00CE3D64"/>
    <w:rsid w:val="00D074CA"/>
    <w:rsid w:val="00D475F8"/>
    <w:rsid w:val="00D51E63"/>
    <w:rsid w:val="00D6349D"/>
    <w:rsid w:val="00D638BF"/>
    <w:rsid w:val="00D6758B"/>
    <w:rsid w:val="00D8548F"/>
    <w:rsid w:val="00D9105A"/>
    <w:rsid w:val="00DB09EA"/>
    <w:rsid w:val="00DC267A"/>
    <w:rsid w:val="00DC6C7C"/>
    <w:rsid w:val="00DD0158"/>
    <w:rsid w:val="00DE18B0"/>
    <w:rsid w:val="00DE18F9"/>
    <w:rsid w:val="00DF58EA"/>
    <w:rsid w:val="00E07E29"/>
    <w:rsid w:val="00E24146"/>
    <w:rsid w:val="00E470CB"/>
    <w:rsid w:val="00E52BC9"/>
    <w:rsid w:val="00E734D9"/>
    <w:rsid w:val="00E73B82"/>
    <w:rsid w:val="00E874FC"/>
    <w:rsid w:val="00E96BC8"/>
    <w:rsid w:val="00EB24FE"/>
    <w:rsid w:val="00EB4DE8"/>
    <w:rsid w:val="00ED4DA1"/>
    <w:rsid w:val="00ED663F"/>
    <w:rsid w:val="00F01866"/>
    <w:rsid w:val="00F02C7C"/>
    <w:rsid w:val="00F13DE8"/>
    <w:rsid w:val="00F556EF"/>
    <w:rsid w:val="00F83399"/>
    <w:rsid w:val="00FB08E2"/>
    <w:rsid w:val="00FB6086"/>
    <w:rsid w:val="00FD10E3"/>
    <w:rsid w:val="00FD594E"/>
    <w:rsid w:val="00FD7353"/>
    <w:rsid w:val="00FD7B3F"/>
    <w:rsid w:val="00FE1A88"/>
    <w:rsid w:val="00FF4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4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35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35E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358A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4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35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35E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358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0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6678</Words>
  <Characters>3808</Characters>
  <Application>Microsoft Office Word</Application>
  <DocSecurity>0</DocSecurity>
  <Lines>31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Терешенко Наталия Витальевна</dc:creator>
  <cp:keywords/>
  <dc:description/>
  <cp:lastModifiedBy>Терешенко Наталия Витальевна</cp:lastModifiedBy>
  <cp:revision>12</cp:revision>
  <cp:lastPrinted>2013-02-28T10:08:00Z</cp:lastPrinted>
  <dcterms:created xsi:type="dcterms:W3CDTF">2013-02-28T09:41:00Z</dcterms:created>
  <dcterms:modified xsi:type="dcterms:W3CDTF">2013-09-12T09:20:00Z</dcterms:modified>
</cp:coreProperties>
</file>